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452" w:rsidRPr="00425266" w:rsidRDefault="00B05452" w:rsidP="00B05452">
      <w:pPr>
        <w:widowControl w:val="0"/>
        <w:tabs>
          <w:tab w:val="left" w:pos="4962"/>
        </w:tabs>
        <w:jc w:val="center"/>
        <w:rPr>
          <w:rFonts w:ascii="Arial" w:hAnsi="Arial" w:cs="Arial"/>
          <w:b/>
        </w:rPr>
      </w:pPr>
      <w:proofErr w:type="gramStart"/>
      <w:r w:rsidRPr="00425266">
        <w:rPr>
          <w:rFonts w:ascii="Arial" w:hAnsi="Arial" w:cs="Arial"/>
          <w:b/>
        </w:rPr>
        <w:t>РОССИЙСКАЯ  ФЕДЕРАЦИЯ</w:t>
      </w:r>
      <w:proofErr w:type="gramEnd"/>
    </w:p>
    <w:p w:rsidR="00B05452" w:rsidRPr="00425266" w:rsidRDefault="00B05452" w:rsidP="00B05452">
      <w:pPr>
        <w:widowControl w:val="0"/>
        <w:tabs>
          <w:tab w:val="left" w:pos="4962"/>
        </w:tabs>
        <w:jc w:val="center"/>
        <w:rPr>
          <w:rFonts w:ascii="Arial" w:hAnsi="Arial" w:cs="Arial"/>
          <w:b/>
        </w:rPr>
      </w:pPr>
      <w:proofErr w:type="gramStart"/>
      <w:r w:rsidRPr="00425266">
        <w:rPr>
          <w:rFonts w:ascii="Arial" w:hAnsi="Arial" w:cs="Arial"/>
          <w:b/>
        </w:rPr>
        <w:t>КРАСНОЯРСКИЙ  КРАЙ</w:t>
      </w:r>
      <w:proofErr w:type="gramEnd"/>
      <w:r w:rsidRPr="00425266">
        <w:rPr>
          <w:rFonts w:ascii="Arial" w:hAnsi="Arial" w:cs="Arial"/>
          <w:b/>
        </w:rPr>
        <w:t xml:space="preserve">   РЫБИНСКИЙ  РАЙОН</w:t>
      </w:r>
    </w:p>
    <w:p w:rsidR="00B05452" w:rsidRPr="00425266" w:rsidRDefault="00B05452" w:rsidP="00B05452">
      <w:pPr>
        <w:widowControl w:val="0"/>
        <w:tabs>
          <w:tab w:val="left" w:pos="4962"/>
        </w:tabs>
        <w:jc w:val="center"/>
        <w:rPr>
          <w:rFonts w:ascii="Arial" w:hAnsi="Arial" w:cs="Arial"/>
          <w:b/>
        </w:rPr>
      </w:pPr>
      <w:proofErr w:type="gramStart"/>
      <w:r w:rsidRPr="00425266">
        <w:rPr>
          <w:rFonts w:ascii="Arial" w:hAnsi="Arial" w:cs="Arial"/>
          <w:b/>
        </w:rPr>
        <w:t>АДМИНИСТРАЦИЯ  БОЛЬШЕКЛЮЧИНСКОГО</w:t>
      </w:r>
      <w:proofErr w:type="gramEnd"/>
      <w:r w:rsidRPr="00425266">
        <w:rPr>
          <w:rFonts w:ascii="Arial" w:hAnsi="Arial" w:cs="Arial"/>
          <w:b/>
        </w:rPr>
        <w:t xml:space="preserve">  СЕЛЬСОВЕТА</w:t>
      </w:r>
    </w:p>
    <w:p w:rsidR="00B05452" w:rsidRPr="00425266" w:rsidRDefault="00B05452" w:rsidP="00B05452">
      <w:pPr>
        <w:widowControl w:val="0"/>
        <w:tabs>
          <w:tab w:val="left" w:pos="4962"/>
        </w:tabs>
        <w:jc w:val="center"/>
        <w:rPr>
          <w:rFonts w:ascii="Arial" w:hAnsi="Arial" w:cs="Arial"/>
          <w:b/>
        </w:rPr>
      </w:pPr>
    </w:p>
    <w:p w:rsidR="00B05452" w:rsidRPr="00425266" w:rsidRDefault="00B05452" w:rsidP="00B05452">
      <w:pPr>
        <w:widowControl w:val="0"/>
        <w:jc w:val="center"/>
        <w:rPr>
          <w:rFonts w:ascii="Arial" w:hAnsi="Arial" w:cs="Arial"/>
          <w:b/>
        </w:rPr>
      </w:pPr>
      <w:r w:rsidRPr="00425266">
        <w:rPr>
          <w:rFonts w:ascii="Arial" w:hAnsi="Arial" w:cs="Arial"/>
          <w:b/>
        </w:rPr>
        <w:t>ПОСТАНОВЛЕНИЕ</w:t>
      </w:r>
    </w:p>
    <w:p w:rsidR="00B05452" w:rsidRPr="00425266" w:rsidRDefault="00B05452" w:rsidP="00B05452">
      <w:pPr>
        <w:widowControl w:val="0"/>
        <w:jc w:val="center"/>
        <w:rPr>
          <w:rFonts w:ascii="Arial" w:hAnsi="Arial" w:cs="Arial"/>
          <w:b/>
        </w:rPr>
      </w:pPr>
    </w:p>
    <w:p w:rsidR="00B05452" w:rsidRPr="00425266" w:rsidRDefault="00B05452" w:rsidP="00B05452">
      <w:pPr>
        <w:widowControl w:val="0"/>
        <w:rPr>
          <w:rFonts w:ascii="Arial" w:hAnsi="Arial" w:cs="Arial"/>
          <w:b/>
        </w:rPr>
      </w:pPr>
      <w:r w:rsidRPr="00425266">
        <w:rPr>
          <w:rFonts w:ascii="Arial" w:hAnsi="Arial" w:cs="Arial"/>
        </w:rPr>
        <w:t xml:space="preserve">04.07.2016                               с. </w:t>
      </w:r>
      <w:proofErr w:type="gramStart"/>
      <w:r w:rsidRPr="00425266">
        <w:rPr>
          <w:rFonts w:ascii="Arial" w:hAnsi="Arial" w:cs="Arial"/>
        </w:rPr>
        <w:t>Большие  Ключи</w:t>
      </w:r>
      <w:proofErr w:type="gramEnd"/>
      <w:r w:rsidRPr="00425266">
        <w:rPr>
          <w:rFonts w:ascii="Arial" w:hAnsi="Arial" w:cs="Arial"/>
        </w:rPr>
        <w:t xml:space="preserve">                                     </w:t>
      </w:r>
      <w:r>
        <w:rPr>
          <w:rFonts w:ascii="Arial" w:hAnsi="Arial" w:cs="Arial"/>
        </w:rPr>
        <w:t xml:space="preserve">        </w:t>
      </w:r>
      <w:r w:rsidRPr="00425266">
        <w:rPr>
          <w:rFonts w:ascii="Arial" w:hAnsi="Arial" w:cs="Arial"/>
        </w:rPr>
        <w:t xml:space="preserve"> </w:t>
      </w:r>
      <w:r>
        <w:rPr>
          <w:rFonts w:ascii="Arial" w:hAnsi="Arial" w:cs="Arial"/>
        </w:rPr>
        <w:t xml:space="preserve"> </w:t>
      </w:r>
      <w:r w:rsidRPr="00425266">
        <w:rPr>
          <w:rFonts w:ascii="Arial" w:hAnsi="Arial" w:cs="Arial"/>
        </w:rPr>
        <w:t>№47-п</w:t>
      </w:r>
    </w:p>
    <w:p w:rsidR="00B05452" w:rsidRPr="00425266" w:rsidRDefault="00B05452" w:rsidP="00B05452">
      <w:pPr>
        <w:spacing w:after="100" w:afterAutospacing="1"/>
        <w:contextualSpacing/>
        <w:rPr>
          <w:rFonts w:ascii="Arial" w:hAnsi="Arial" w:cs="Arial"/>
        </w:rPr>
      </w:pPr>
    </w:p>
    <w:p w:rsidR="00B05452" w:rsidRPr="00425266" w:rsidRDefault="00B05452" w:rsidP="00B05452">
      <w:pPr>
        <w:spacing w:after="100" w:afterAutospacing="1"/>
        <w:contextualSpacing/>
        <w:jc w:val="both"/>
        <w:rPr>
          <w:rFonts w:ascii="Arial" w:hAnsi="Arial" w:cs="Arial"/>
        </w:rPr>
      </w:pPr>
      <w:r w:rsidRPr="00425266">
        <w:rPr>
          <w:rFonts w:ascii="Arial" w:hAnsi="Arial" w:cs="Arial"/>
        </w:rPr>
        <w:t xml:space="preserve">Об утверждении Положения о порядке и </w:t>
      </w:r>
      <w:proofErr w:type="gramStart"/>
      <w:r w:rsidRPr="00425266">
        <w:rPr>
          <w:rFonts w:ascii="Arial" w:hAnsi="Arial" w:cs="Arial"/>
        </w:rPr>
        <w:t>условиях  размещения</w:t>
      </w:r>
      <w:proofErr w:type="gramEnd"/>
      <w:r w:rsidRPr="00425266">
        <w:rPr>
          <w:rFonts w:ascii="Arial" w:hAnsi="Arial" w:cs="Arial"/>
        </w:rPr>
        <w:t xml:space="preserve"> печатных агитационных материалов в помещениях, на зданиях, сооружениях и иных объектах, находящихся в муниципальной собственности, собственности </w:t>
      </w:r>
    </w:p>
    <w:p w:rsidR="00B05452" w:rsidRPr="00425266" w:rsidRDefault="00B05452" w:rsidP="00B05452">
      <w:pPr>
        <w:spacing w:after="100" w:afterAutospacing="1"/>
        <w:contextualSpacing/>
        <w:jc w:val="both"/>
        <w:rPr>
          <w:rFonts w:ascii="Arial" w:hAnsi="Arial" w:cs="Arial"/>
        </w:rPr>
      </w:pPr>
      <w:r w:rsidRPr="00425266">
        <w:rPr>
          <w:rFonts w:ascii="Arial" w:hAnsi="Arial" w:cs="Arial"/>
        </w:rPr>
        <w:t>организаций, с долей участия в них Большеключинского сельсовета свыше 30%, включая порядок, сроки и субъекта выдачи письменных разрешений</w:t>
      </w:r>
    </w:p>
    <w:p w:rsidR="00B05452" w:rsidRPr="00425266" w:rsidRDefault="00B05452" w:rsidP="00B05452">
      <w:pPr>
        <w:spacing w:after="100" w:afterAutospacing="1"/>
        <w:contextualSpacing/>
        <w:rPr>
          <w:rFonts w:ascii="Arial" w:hAnsi="Arial" w:cs="Arial"/>
        </w:rPr>
      </w:pPr>
      <w:r w:rsidRPr="00425266">
        <w:rPr>
          <w:rFonts w:ascii="Arial" w:hAnsi="Arial" w:cs="Arial"/>
        </w:rPr>
        <w:t xml:space="preserve"> </w:t>
      </w:r>
    </w:p>
    <w:p w:rsidR="00B05452" w:rsidRDefault="00B05452" w:rsidP="00B05452">
      <w:pPr>
        <w:autoSpaceDE w:val="0"/>
        <w:autoSpaceDN w:val="0"/>
        <w:adjustRightInd w:val="0"/>
        <w:ind w:firstLine="709"/>
        <w:jc w:val="both"/>
        <w:rPr>
          <w:rFonts w:ascii="Arial" w:hAnsi="Arial" w:cs="Arial"/>
          <w:i/>
        </w:rPr>
      </w:pPr>
      <w:r w:rsidRPr="00425266">
        <w:rPr>
          <w:rFonts w:ascii="Arial" w:hAnsi="Arial" w:cs="Arial"/>
        </w:rPr>
        <w:t>В целях реализации части 8 статьи 54 Федерального закона от 12.06.2002 № 67-ФЗ «Об основных гарантиях избирательных прав и права на участие в референдуме граждан Российской Федерации», части 10 статьи 61 Федеральный закон от 18.05.2005 № 51-ФЗ «О выборах депутатов Государственной Думы Федерального Собрания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руководствуясь статьями 14,17 Устава Большеключинского сельсовета, ПОСТАНОВЛЯЮ</w:t>
      </w:r>
      <w:r w:rsidRPr="00425266">
        <w:rPr>
          <w:rFonts w:ascii="Arial" w:hAnsi="Arial" w:cs="Arial"/>
          <w:i/>
        </w:rPr>
        <w:t>:</w:t>
      </w:r>
    </w:p>
    <w:p w:rsidR="00B05452" w:rsidRPr="00425266" w:rsidRDefault="00B05452" w:rsidP="00B05452">
      <w:pPr>
        <w:autoSpaceDE w:val="0"/>
        <w:autoSpaceDN w:val="0"/>
        <w:adjustRightInd w:val="0"/>
        <w:ind w:firstLine="709"/>
        <w:jc w:val="both"/>
        <w:rPr>
          <w:rFonts w:ascii="Arial" w:hAnsi="Arial" w:cs="Arial"/>
          <w:i/>
        </w:rPr>
      </w:pPr>
    </w:p>
    <w:p w:rsidR="00B05452" w:rsidRPr="00425266" w:rsidRDefault="00B05452" w:rsidP="00B05452">
      <w:pPr>
        <w:ind w:firstLine="709"/>
        <w:contextualSpacing/>
        <w:jc w:val="both"/>
        <w:rPr>
          <w:rFonts w:ascii="Arial" w:hAnsi="Arial" w:cs="Arial"/>
        </w:rPr>
      </w:pPr>
      <w:r w:rsidRPr="00425266">
        <w:rPr>
          <w:rFonts w:ascii="Arial" w:hAnsi="Arial" w:cs="Arial"/>
        </w:rPr>
        <w:t xml:space="preserve">1. Утвердить Положение о порядке и условиях размещения печатных агитационных материалов в помещениях, на зданиях, сооружениях и иных объектах, находящихся в муниципальной собственности, собственности организаций, с долей участия в них Большеключинского сельсовета свыше 30%, включая порядок, сроки и субъекта выдачи письменных разрешений, согласно Приложению. </w:t>
      </w:r>
    </w:p>
    <w:p w:rsidR="00B05452" w:rsidRDefault="00B05452" w:rsidP="00B05452">
      <w:pPr>
        <w:ind w:firstLine="709"/>
        <w:contextualSpacing/>
        <w:jc w:val="both"/>
        <w:rPr>
          <w:rFonts w:ascii="Arial" w:hAnsi="Arial" w:cs="Arial"/>
        </w:rPr>
      </w:pPr>
      <w:r w:rsidRPr="00425266">
        <w:rPr>
          <w:rFonts w:ascii="Arial" w:hAnsi="Arial" w:cs="Arial"/>
        </w:rPr>
        <w:t xml:space="preserve">2. Контроль за исполнением настоящего постановления оставляю за собой.  </w:t>
      </w:r>
    </w:p>
    <w:p w:rsidR="00B05452" w:rsidRPr="00425266" w:rsidRDefault="00B05452" w:rsidP="00B05452">
      <w:pPr>
        <w:ind w:firstLine="709"/>
        <w:contextualSpacing/>
        <w:jc w:val="both"/>
        <w:rPr>
          <w:rFonts w:ascii="Arial" w:hAnsi="Arial" w:cs="Arial"/>
        </w:rPr>
      </w:pPr>
    </w:p>
    <w:p w:rsidR="00B05452" w:rsidRPr="00425266" w:rsidRDefault="00B05452" w:rsidP="00B05452">
      <w:pPr>
        <w:ind w:firstLine="709"/>
        <w:contextualSpacing/>
        <w:jc w:val="both"/>
        <w:rPr>
          <w:rFonts w:ascii="Arial" w:hAnsi="Arial" w:cs="Arial"/>
        </w:rPr>
      </w:pPr>
      <w:r w:rsidRPr="00425266">
        <w:rPr>
          <w:rFonts w:ascii="Arial" w:hAnsi="Arial" w:cs="Arial"/>
        </w:rPr>
        <w:t xml:space="preserve">3. Постановление вступает в силу после официального опубликования в газете «Вести села» </w:t>
      </w:r>
    </w:p>
    <w:p w:rsidR="00B05452" w:rsidRPr="00425266" w:rsidRDefault="00B05452" w:rsidP="00B05452">
      <w:pPr>
        <w:autoSpaceDE w:val="0"/>
        <w:autoSpaceDN w:val="0"/>
        <w:adjustRightInd w:val="0"/>
        <w:jc w:val="both"/>
        <w:rPr>
          <w:rFonts w:ascii="Arial" w:hAnsi="Arial" w:cs="Arial"/>
        </w:rPr>
      </w:pPr>
    </w:p>
    <w:p w:rsidR="00B05452" w:rsidRPr="00425266" w:rsidRDefault="00B05452" w:rsidP="00B05452">
      <w:pPr>
        <w:autoSpaceDE w:val="0"/>
        <w:autoSpaceDN w:val="0"/>
        <w:adjustRightInd w:val="0"/>
        <w:ind w:firstLine="709"/>
        <w:jc w:val="both"/>
        <w:rPr>
          <w:rFonts w:ascii="Arial" w:hAnsi="Arial" w:cs="Arial"/>
        </w:rPr>
      </w:pPr>
      <w:r w:rsidRPr="00425266">
        <w:rPr>
          <w:rFonts w:ascii="Arial" w:hAnsi="Arial" w:cs="Arial"/>
        </w:rPr>
        <w:t xml:space="preserve">Глава Большеключинского сельсовета                                      </w:t>
      </w:r>
      <w:proofErr w:type="spellStart"/>
      <w:r w:rsidRPr="00425266">
        <w:rPr>
          <w:rFonts w:ascii="Arial" w:hAnsi="Arial" w:cs="Arial"/>
        </w:rPr>
        <w:t>Л.В.Сидоренко</w:t>
      </w:r>
      <w:proofErr w:type="spellEnd"/>
      <w:r w:rsidRPr="00425266">
        <w:rPr>
          <w:rFonts w:ascii="Arial" w:hAnsi="Arial" w:cs="Arial"/>
        </w:rPr>
        <w:t xml:space="preserve"> </w:t>
      </w:r>
    </w:p>
    <w:p w:rsidR="00B05452" w:rsidRPr="00425266" w:rsidRDefault="00B05452" w:rsidP="00B05452">
      <w:pPr>
        <w:tabs>
          <w:tab w:val="left" w:pos="4536"/>
        </w:tabs>
        <w:ind w:firstLine="709"/>
        <w:contextualSpacing/>
        <w:jc w:val="both"/>
        <w:rPr>
          <w:rFonts w:ascii="Arial" w:hAnsi="Arial" w:cs="Arial"/>
        </w:rPr>
      </w:pPr>
    </w:p>
    <w:p w:rsidR="00B05452" w:rsidRPr="00425266" w:rsidRDefault="00B05452" w:rsidP="00B05452">
      <w:pPr>
        <w:tabs>
          <w:tab w:val="left" w:pos="4536"/>
        </w:tabs>
        <w:ind w:left="5398"/>
        <w:contextualSpacing/>
        <w:rPr>
          <w:rFonts w:ascii="Arial" w:hAnsi="Arial" w:cs="Arial"/>
        </w:rPr>
      </w:pPr>
    </w:p>
    <w:p w:rsidR="00B05452" w:rsidRPr="00425266" w:rsidRDefault="00B05452" w:rsidP="00B05452">
      <w:pPr>
        <w:tabs>
          <w:tab w:val="left" w:pos="4536"/>
        </w:tabs>
        <w:ind w:left="5398"/>
        <w:contextualSpacing/>
        <w:rPr>
          <w:rFonts w:ascii="Arial" w:hAnsi="Arial" w:cs="Arial"/>
        </w:rPr>
      </w:pPr>
    </w:p>
    <w:p w:rsidR="00B05452" w:rsidRPr="00425266" w:rsidRDefault="00B05452" w:rsidP="00B05452">
      <w:pPr>
        <w:tabs>
          <w:tab w:val="left" w:pos="4536"/>
        </w:tabs>
        <w:contextualSpacing/>
        <w:rPr>
          <w:rFonts w:ascii="Arial" w:hAnsi="Arial" w:cs="Arial"/>
        </w:rPr>
      </w:pPr>
    </w:p>
    <w:p w:rsidR="00B05452" w:rsidRPr="00425266" w:rsidRDefault="00B05452" w:rsidP="00B05452">
      <w:pPr>
        <w:tabs>
          <w:tab w:val="left" w:pos="4536"/>
        </w:tabs>
        <w:ind w:left="5398"/>
        <w:contextualSpacing/>
        <w:rPr>
          <w:rFonts w:ascii="Arial" w:hAnsi="Arial" w:cs="Arial"/>
        </w:rPr>
      </w:pPr>
    </w:p>
    <w:p w:rsidR="00B05452" w:rsidRPr="00425266" w:rsidRDefault="00B05452" w:rsidP="00B05452">
      <w:pPr>
        <w:tabs>
          <w:tab w:val="left" w:pos="4536"/>
        </w:tabs>
        <w:ind w:left="5398"/>
        <w:contextualSpacing/>
        <w:rPr>
          <w:rFonts w:ascii="Arial" w:hAnsi="Arial" w:cs="Arial"/>
        </w:rPr>
      </w:pPr>
    </w:p>
    <w:p w:rsidR="00B05452" w:rsidRPr="00425266" w:rsidRDefault="00B05452" w:rsidP="00B05452">
      <w:pPr>
        <w:tabs>
          <w:tab w:val="left" w:pos="4536"/>
        </w:tabs>
        <w:contextualSpacing/>
        <w:rPr>
          <w:rFonts w:ascii="Arial" w:hAnsi="Arial" w:cs="Arial"/>
        </w:rPr>
      </w:pPr>
    </w:p>
    <w:p w:rsidR="00B05452" w:rsidRDefault="00B05452" w:rsidP="00B05452">
      <w:pPr>
        <w:tabs>
          <w:tab w:val="left" w:pos="4536"/>
        </w:tabs>
        <w:ind w:left="5398"/>
        <w:contextualSpacing/>
        <w:rPr>
          <w:sz w:val="28"/>
          <w:szCs w:val="28"/>
        </w:rPr>
      </w:pPr>
    </w:p>
    <w:p w:rsidR="00B05452" w:rsidRDefault="00B05452" w:rsidP="00B05452">
      <w:pPr>
        <w:tabs>
          <w:tab w:val="left" w:pos="4536"/>
        </w:tabs>
        <w:ind w:left="5398"/>
        <w:contextualSpacing/>
        <w:rPr>
          <w:sz w:val="28"/>
          <w:szCs w:val="28"/>
        </w:rPr>
      </w:pPr>
    </w:p>
    <w:p w:rsidR="00B05452" w:rsidRDefault="00B05452" w:rsidP="00B05452">
      <w:pPr>
        <w:tabs>
          <w:tab w:val="left" w:pos="4536"/>
        </w:tabs>
        <w:ind w:left="5398"/>
        <w:contextualSpacing/>
        <w:rPr>
          <w:sz w:val="28"/>
          <w:szCs w:val="28"/>
        </w:rPr>
      </w:pPr>
    </w:p>
    <w:p w:rsidR="00B05452" w:rsidRDefault="00B05452" w:rsidP="00B05452">
      <w:pPr>
        <w:tabs>
          <w:tab w:val="left" w:pos="4536"/>
        </w:tabs>
        <w:ind w:left="5398"/>
        <w:contextualSpacing/>
        <w:rPr>
          <w:sz w:val="28"/>
          <w:szCs w:val="28"/>
        </w:rPr>
      </w:pPr>
    </w:p>
    <w:p w:rsidR="00B05452" w:rsidRDefault="00B05452" w:rsidP="00B05452">
      <w:pPr>
        <w:tabs>
          <w:tab w:val="left" w:pos="4536"/>
        </w:tabs>
        <w:ind w:left="5398"/>
        <w:contextualSpacing/>
        <w:rPr>
          <w:sz w:val="28"/>
          <w:szCs w:val="28"/>
        </w:rPr>
      </w:pPr>
    </w:p>
    <w:p w:rsidR="00B05452" w:rsidRDefault="00B05452" w:rsidP="00B05452">
      <w:pPr>
        <w:tabs>
          <w:tab w:val="left" w:pos="4536"/>
        </w:tabs>
        <w:ind w:left="5398"/>
        <w:contextualSpacing/>
        <w:rPr>
          <w:sz w:val="28"/>
          <w:szCs w:val="28"/>
        </w:rPr>
      </w:pPr>
    </w:p>
    <w:p w:rsidR="00B05452" w:rsidRDefault="00B05452" w:rsidP="00B05452">
      <w:pPr>
        <w:tabs>
          <w:tab w:val="left" w:pos="4536"/>
        </w:tabs>
        <w:ind w:left="5398"/>
        <w:contextualSpacing/>
        <w:rPr>
          <w:sz w:val="28"/>
          <w:szCs w:val="28"/>
        </w:rPr>
      </w:pPr>
    </w:p>
    <w:p w:rsidR="00B05452" w:rsidRDefault="00B05452" w:rsidP="00B05452">
      <w:pPr>
        <w:tabs>
          <w:tab w:val="left" w:pos="4536"/>
        </w:tabs>
        <w:ind w:left="5398"/>
        <w:contextualSpacing/>
        <w:rPr>
          <w:sz w:val="28"/>
          <w:szCs w:val="28"/>
        </w:rPr>
      </w:pPr>
    </w:p>
    <w:p w:rsidR="00B05452" w:rsidRDefault="00B05452" w:rsidP="00B05452">
      <w:pPr>
        <w:tabs>
          <w:tab w:val="left" w:pos="4536"/>
        </w:tabs>
        <w:ind w:left="5398"/>
        <w:contextualSpacing/>
        <w:rPr>
          <w:sz w:val="28"/>
          <w:szCs w:val="28"/>
        </w:rPr>
      </w:pPr>
    </w:p>
    <w:p w:rsidR="00B05452" w:rsidRPr="009808E3" w:rsidRDefault="00B05452" w:rsidP="00B05452">
      <w:pPr>
        <w:tabs>
          <w:tab w:val="left" w:pos="4536"/>
        </w:tabs>
        <w:ind w:left="5398"/>
        <w:contextualSpacing/>
        <w:rPr>
          <w:rFonts w:ascii="Arial" w:hAnsi="Arial" w:cs="Arial"/>
        </w:rPr>
      </w:pPr>
      <w:r w:rsidRPr="009808E3">
        <w:rPr>
          <w:rFonts w:ascii="Arial" w:hAnsi="Arial" w:cs="Arial"/>
        </w:rPr>
        <w:t xml:space="preserve">Приложение к </w:t>
      </w:r>
      <w:r w:rsidRPr="009808E3">
        <w:rPr>
          <w:rFonts w:ascii="Arial" w:hAnsi="Arial" w:cs="Arial"/>
          <w:i/>
        </w:rPr>
        <w:t xml:space="preserve">постановлению администрации </w:t>
      </w:r>
      <w:r w:rsidRPr="009808E3">
        <w:rPr>
          <w:rFonts w:ascii="Arial" w:hAnsi="Arial" w:cs="Arial"/>
          <w:i/>
        </w:rPr>
        <w:lastRenderedPageBreak/>
        <w:t xml:space="preserve">Большеключинского </w:t>
      </w:r>
      <w:proofErr w:type="gramStart"/>
      <w:r w:rsidRPr="009808E3">
        <w:rPr>
          <w:rFonts w:ascii="Arial" w:hAnsi="Arial" w:cs="Arial"/>
          <w:i/>
        </w:rPr>
        <w:t xml:space="preserve">сельсовета  </w:t>
      </w:r>
      <w:r w:rsidRPr="009808E3">
        <w:rPr>
          <w:rFonts w:ascii="Arial" w:hAnsi="Arial" w:cs="Arial"/>
        </w:rPr>
        <w:t>от</w:t>
      </w:r>
      <w:proofErr w:type="gramEnd"/>
      <w:r w:rsidRPr="009808E3">
        <w:rPr>
          <w:rFonts w:ascii="Arial" w:hAnsi="Arial" w:cs="Arial"/>
        </w:rPr>
        <w:t xml:space="preserve"> 04.07. 20 16г.  № 47-п</w:t>
      </w:r>
    </w:p>
    <w:p w:rsidR="00B05452" w:rsidRPr="009808E3" w:rsidRDefault="00B05452" w:rsidP="00B05452">
      <w:pPr>
        <w:tabs>
          <w:tab w:val="left" w:pos="3969"/>
        </w:tabs>
        <w:spacing w:line="360" w:lineRule="atLeast"/>
        <w:textAlignment w:val="baseline"/>
        <w:rPr>
          <w:rFonts w:ascii="Arial" w:hAnsi="Arial" w:cs="Arial"/>
          <w:b/>
          <w:bCs/>
        </w:rPr>
      </w:pPr>
      <w:r w:rsidRPr="009808E3">
        <w:rPr>
          <w:rFonts w:ascii="Arial" w:hAnsi="Arial" w:cs="Arial"/>
          <w:b/>
          <w:bCs/>
        </w:rPr>
        <w:t> </w:t>
      </w:r>
    </w:p>
    <w:p w:rsidR="00B05452" w:rsidRPr="009808E3" w:rsidRDefault="00B05452" w:rsidP="00B05452">
      <w:pPr>
        <w:spacing w:after="100" w:afterAutospacing="1"/>
        <w:contextualSpacing/>
        <w:jc w:val="center"/>
        <w:rPr>
          <w:rFonts w:ascii="Arial" w:hAnsi="Arial" w:cs="Arial"/>
          <w:b/>
        </w:rPr>
      </w:pPr>
      <w:r w:rsidRPr="009808E3">
        <w:rPr>
          <w:rFonts w:ascii="Arial" w:hAnsi="Arial" w:cs="Arial"/>
          <w:b/>
        </w:rPr>
        <w:t>Положение о порядке и условиях размещения печатных агитационных материалов в помещениях, на зданиях, сооружениях и иных объектах,</w:t>
      </w:r>
    </w:p>
    <w:p w:rsidR="00B05452" w:rsidRPr="009808E3" w:rsidRDefault="00B05452" w:rsidP="00B05452">
      <w:pPr>
        <w:spacing w:after="100" w:afterAutospacing="1"/>
        <w:contextualSpacing/>
        <w:jc w:val="center"/>
        <w:rPr>
          <w:rFonts w:ascii="Arial" w:hAnsi="Arial" w:cs="Arial"/>
          <w:b/>
        </w:rPr>
      </w:pPr>
      <w:r w:rsidRPr="009808E3">
        <w:rPr>
          <w:rFonts w:ascii="Arial" w:hAnsi="Arial" w:cs="Arial"/>
          <w:b/>
        </w:rPr>
        <w:t>находящихся в муниципальной собственности, собственности организаций, с долей участия в них Большеключинского сельсовета</w:t>
      </w:r>
    </w:p>
    <w:p w:rsidR="00B05452" w:rsidRPr="009808E3" w:rsidRDefault="00B05452" w:rsidP="00B05452">
      <w:pPr>
        <w:spacing w:after="100" w:afterAutospacing="1"/>
        <w:contextualSpacing/>
        <w:jc w:val="center"/>
        <w:rPr>
          <w:rFonts w:ascii="Arial" w:hAnsi="Arial" w:cs="Arial"/>
          <w:b/>
        </w:rPr>
      </w:pPr>
      <w:r w:rsidRPr="009808E3">
        <w:rPr>
          <w:rFonts w:ascii="Arial" w:hAnsi="Arial" w:cs="Arial"/>
          <w:b/>
        </w:rPr>
        <w:t>свыше 30%, включая порядок, сроки и субъекта выдачи</w:t>
      </w:r>
    </w:p>
    <w:p w:rsidR="00B05452" w:rsidRPr="009808E3" w:rsidRDefault="00B05452" w:rsidP="00B05452">
      <w:pPr>
        <w:spacing w:after="100" w:afterAutospacing="1"/>
        <w:contextualSpacing/>
        <w:jc w:val="center"/>
        <w:rPr>
          <w:rFonts w:ascii="Arial" w:hAnsi="Arial" w:cs="Arial"/>
        </w:rPr>
      </w:pPr>
      <w:r w:rsidRPr="009808E3">
        <w:rPr>
          <w:rFonts w:ascii="Arial" w:hAnsi="Arial" w:cs="Arial"/>
          <w:b/>
        </w:rPr>
        <w:t>письменных разрешений</w:t>
      </w:r>
    </w:p>
    <w:p w:rsidR="00B05452" w:rsidRPr="009808E3" w:rsidRDefault="00B05452" w:rsidP="00B05452">
      <w:pPr>
        <w:pStyle w:val="ConsPlusNormal"/>
        <w:jc w:val="both"/>
        <w:outlineLvl w:val="0"/>
        <w:rPr>
          <w:sz w:val="24"/>
          <w:szCs w:val="24"/>
        </w:rPr>
      </w:pPr>
    </w:p>
    <w:p w:rsidR="00B05452" w:rsidRPr="009808E3" w:rsidRDefault="00B05452" w:rsidP="00B05452">
      <w:pPr>
        <w:pStyle w:val="ConsPlusNormal"/>
        <w:ind w:firstLine="709"/>
        <w:jc w:val="both"/>
        <w:outlineLvl w:val="0"/>
        <w:rPr>
          <w:i/>
          <w:sz w:val="24"/>
          <w:szCs w:val="24"/>
        </w:rPr>
      </w:pPr>
      <w:r w:rsidRPr="009808E3">
        <w:rPr>
          <w:sz w:val="24"/>
          <w:szCs w:val="24"/>
        </w:rPr>
        <w:t xml:space="preserve">1. Печатные предвыборные агитационные материалы могут размещаться в помещениях, на зданиях, сооружениях и иных объектах (за исключением мест, предусмотренных в соответствии с пунктом 7 статьи 54 Федерального закона от 12.06.2002 № 67-ФЗ «Об основных гарантиях избирательных прав и права на участие в референдуме граждан Российской Федерации»), находящихся в собственности администрации Большеключинского сельсовета (далее - муниципальное имущество), а также собственности организаций с долей участия в них администрации Большеключинского сельсовета свыше 30% только с согласия администрации </w:t>
      </w:r>
      <w:proofErr w:type="spellStart"/>
      <w:r w:rsidRPr="009808E3">
        <w:rPr>
          <w:sz w:val="24"/>
          <w:szCs w:val="24"/>
        </w:rPr>
        <w:t>администрации</w:t>
      </w:r>
      <w:proofErr w:type="spellEnd"/>
      <w:r w:rsidRPr="009808E3">
        <w:rPr>
          <w:sz w:val="24"/>
          <w:szCs w:val="24"/>
        </w:rPr>
        <w:t xml:space="preserve"> Большеключинского сельсовета</w:t>
      </w:r>
      <w:r w:rsidRPr="009808E3">
        <w:rPr>
          <w:i/>
          <w:sz w:val="24"/>
          <w:szCs w:val="24"/>
        </w:rPr>
        <w:tab/>
      </w:r>
    </w:p>
    <w:p w:rsidR="00B05452" w:rsidRPr="009808E3" w:rsidRDefault="00B05452" w:rsidP="00B05452">
      <w:pPr>
        <w:pStyle w:val="ConsPlusNormal"/>
        <w:ind w:firstLine="709"/>
        <w:jc w:val="both"/>
        <w:outlineLvl w:val="0"/>
        <w:rPr>
          <w:sz w:val="24"/>
          <w:szCs w:val="24"/>
        </w:rPr>
      </w:pPr>
      <w:r w:rsidRPr="009808E3">
        <w:rPr>
          <w:sz w:val="24"/>
          <w:szCs w:val="24"/>
        </w:rPr>
        <w:t>2. Согласием на размещение печатных предвыборных агитационных материалов на муниципальном имуществе, собственности организаций с долей участия в них администрации Большеключинского сельсовета свыше 30% является выдача разрешения на размещение предвыборных агитационных материалов (далее - разрешение) (Приложение № 1 к Положению) и заключенный договор на размещение предвыборных агитационных материалов (Приложение № 2 к Положению).</w:t>
      </w:r>
    </w:p>
    <w:p w:rsidR="00B05452" w:rsidRPr="009808E3" w:rsidRDefault="00B05452" w:rsidP="00B05452">
      <w:pPr>
        <w:pStyle w:val="ConsPlusNormal"/>
        <w:ind w:firstLine="709"/>
        <w:jc w:val="both"/>
        <w:outlineLvl w:val="0"/>
        <w:rPr>
          <w:rFonts w:eastAsia="Calibri"/>
          <w:sz w:val="24"/>
          <w:szCs w:val="24"/>
          <w:lang w:eastAsia="en-US"/>
        </w:rPr>
      </w:pPr>
      <w:r w:rsidRPr="009808E3">
        <w:rPr>
          <w:sz w:val="24"/>
          <w:szCs w:val="24"/>
        </w:rPr>
        <w:t>3</w:t>
      </w:r>
      <w:r w:rsidRPr="009808E3">
        <w:rPr>
          <w:rFonts w:eastAsia="Calibri"/>
          <w:sz w:val="24"/>
          <w:szCs w:val="24"/>
          <w:lang w:eastAsia="en-US"/>
        </w:rPr>
        <w:t>. Разрешение на размещение печатных предвыборных агитационных материалов по заявлению лица, изъявившего желание разместить на муниципальном имуществе печатные предвыборные агитационные материалы, выдает глава Большеключинского сельсовета, который также заключает договор на размещение предвыборных агитационных материалов с лицом, получившим разрешение (далее - распространитель).</w:t>
      </w:r>
    </w:p>
    <w:p w:rsidR="00B05452" w:rsidRPr="009808E3" w:rsidRDefault="00B05452" w:rsidP="00B05452">
      <w:pPr>
        <w:pStyle w:val="ConsPlusNormal"/>
        <w:ind w:firstLine="709"/>
        <w:jc w:val="both"/>
        <w:rPr>
          <w:rFonts w:eastAsia="Calibri"/>
          <w:sz w:val="24"/>
          <w:szCs w:val="24"/>
          <w:lang w:eastAsia="en-US"/>
        </w:rPr>
      </w:pPr>
      <w:r w:rsidRPr="009808E3">
        <w:rPr>
          <w:rFonts w:eastAsia="Calibri"/>
          <w:sz w:val="24"/>
          <w:szCs w:val="24"/>
          <w:lang w:eastAsia="en-US"/>
        </w:rPr>
        <w:t>3.1. Разрешение выдается главой Большеключинского сельсовета в течении 5 дней с момента обращения распространителя с заявлением.</w:t>
      </w:r>
    </w:p>
    <w:p w:rsidR="00B05452" w:rsidRPr="009808E3" w:rsidRDefault="00B05452" w:rsidP="00B05452">
      <w:pPr>
        <w:pStyle w:val="ConsPlusNormal"/>
        <w:ind w:firstLine="709"/>
        <w:jc w:val="both"/>
        <w:outlineLvl w:val="0"/>
        <w:rPr>
          <w:sz w:val="24"/>
          <w:szCs w:val="24"/>
        </w:rPr>
      </w:pPr>
      <w:r w:rsidRPr="009808E3">
        <w:rPr>
          <w:sz w:val="24"/>
          <w:szCs w:val="24"/>
        </w:rPr>
        <w:t>3.2.</w:t>
      </w:r>
      <w:r w:rsidRPr="009808E3">
        <w:rPr>
          <w:b/>
          <w:sz w:val="24"/>
          <w:szCs w:val="24"/>
        </w:rPr>
        <w:t xml:space="preserve"> </w:t>
      </w:r>
      <w:r w:rsidRPr="009808E3">
        <w:rPr>
          <w:sz w:val="24"/>
          <w:szCs w:val="24"/>
        </w:rPr>
        <w:t xml:space="preserve">Если имущество находится в собственности организаций с долей участия в них администрации Большеключинского сельсовета свыше 30%, то разрешение и договор, указанные в пункте 2 </w:t>
      </w:r>
      <w:proofErr w:type="gramStart"/>
      <w:r w:rsidRPr="009808E3">
        <w:rPr>
          <w:sz w:val="24"/>
          <w:szCs w:val="24"/>
        </w:rPr>
        <w:t>настоящего Положения</w:t>
      </w:r>
      <w:proofErr w:type="gramEnd"/>
      <w:r w:rsidRPr="009808E3">
        <w:rPr>
          <w:sz w:val="24"/>
          <w:szCs w:val="24"/>
        </w:rPr>
        <w:t xml:space="preserve"> подписывается также руководителем указанной организации. </w:t>
      </w:r>
    </w:p>
    <w:p w:rsidR="00B05452" w:rsidRPr="009808E3" w:rsidRDefault="00B05452" w:rsidP="00B05452">
      <w:pPr>
        <w:pStyle w:val="ConsPlusNormal"/>
        <w:ind w:firstLine="709"/>
        <w:jc w:val="both"/>
        <w:rPr>
          <w:rFonts w:eastAsia="Calibri"/>
          <w:sz w:val="24"/>
          <w:szCs w:val="24"/>
          <w:lang w:eastAsia="en-US"/>
        </w:rPr>
      </w:pPr>
      <w:r w:rsidRPr="009808E3">
        <w:rPr>
          <w:rFonts w:eastAsia="Calibri"/>
          <w:sz w:val="24"/>
          <w:szCs w:val="24"/>
          <w:lang w:eastAsia="en-US"/>
        </w:rPr>
        <w:t>4. Размещение печатных предвыборных агитационных материалов осуществляется после получения соответствующего разрешения и подписания сторонами договора на размещение печатных предвыборных агитационных материалов.</w:t>
      </w:r>
    </w:p>
    <w:p w:rsidR="00B05452" w:rsidRPr="009808E3" w:rsidRDefault="00B05452" w:rsidP="00B05452">
      <w:pPr>
        <w:pStyle w:val="ConsPlusNormal"/>
        <w:ind w:firstLine="709"/>
        <w:jc w:val="both"/>
        <w:rPr>
          <w:rFonts w:eastAsia="Calibri"/>
          <w:sz w:val="24"/>
          <w:szCs w:val="24"/>
          <w:lang w:eastAsia="en-US"/>
        </w:rPr>
      </w:pPr>
      <w:r w:rsidRPr="009808E3">
        <w:rPr>
          <w:sz w:val="24"/>
          <w:szCs w:val="24"/>
        </w:rPr>
        <w:t xml:space="preserve">5. Размещение печатных предвыборных агитационных материалов </w:t>
      </w:r>
      <w:r w:rsidRPr="009808E3">
        <w:rPr>
          <w:rFonts w:eastAsia="Calibri"/>
          <w:sz w:val="24"/>
          <w:szCs w:val="24"/>
          <w:lang w:eastAsia="en-US"/>
        </w:rPr>
        <w:t>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w:t>
      </w:r>
    </w:p>
    <w:p w:rsidR="00B05452" w:rsidRPr="009808E3" w:rsidRDefault="00B05452" w:rsidP="00B05452">
      <w:pPr>
        <w:pStyle w:val="ConsPlusNormal"/>
        <w:ind w:firstLine="709"/>
        <w:jc w:val="both"/>
        <w:rPr>
          <w:rFonts w:eastAsia="Calibri"/>
          <w:sz w:val="24"/>
          <w:szCs w:val="24"/>
          <w:lang w:eastAsia="en-US"/>
        </w:rPr>
      </w:pPr>
      <w:r w:rsidRPr="009808E3">
        <w:rPr>
          <w:rFonts w:eastAsia="Calibri"/>
          <w:sz w:val="24"/>
          <w:szCs w:val="24"/>
          <w:lang w:eastAsia="en-US"/>
        </w:rPr>
        <w:t>6. Запрещается вывешивать (расклеивать, размещать) печатные предвыборные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B05452" w:rsidRPr="009808E3" w:rsidRDefault="00B05452" w:rsidP="00B05452">
      <w:pPr>
        <w:autoSpaceDE w:val="0"/>
        <w:autoSpaceDN w:val="0"/>
        <w:adjustRightInd w:val="0"/>
        <w:ind w:firstLine="709"/>
        <w:jc w:val="both"/>
        <w:rPr>
          <w:rFonts w:ascii="Arial" w:hAnsi="Arial" w:cs="Arial"/>
        </w:rPr>
      </w:pPr>
      <w:r w:rsidRPr="009808E3">
        <w:rPr>
          <w:rFonts w:ascii="Arial" w:hAnsi="Arial" w:cs="Arial"/>
        </w:rPr>
        <w:lastRenderedPageBreak/>
        <w:t>7. Срок действия разрешения заканчивается в день соответствующих выборов.</w:t>
      </w:r>
    </w:p>
    <w:p w:rsidR="00B05452" w:rsidRPr="009808E3" w:rsidRDefault="00B05452" w:rsidP="00B05452">
      <w:pPr>
        <w:autoSpaceDE w:val="0"/>
        <w:autoSpaceDN w:val="0"/>
        <w:adjustRightInd w:val="0"/>
        <w:ind w:firstLine="709"/>
        <w:jc w:val="both"/>
        <w:rPr>
          <w:rFonts w:ascii="Arial" w:hAnsi="Arial" w:cs="Arial"/>
        </w:rPr>
      </w:pPr>
      <w:r w:rsidRPr="009808E3">
        <w:rPr>
          <w:rFonts w:ascii="Arial" w:hAnsi="Arial" w:cs="Arial"/>
        </w:rPr>
        <w:t>8. Распространитель печатных предвыборных агитационных материалов обязан снять (демонтировать) печатные предвыборные агитационные материалы в течение дня, следующего за днем выборов.</w:t>
      </w:r>
    </w:p>
    <w:p w:rsidR="00B05452" w:rsidRPr="009808E3" w:rsidRDefault="00B05452" w:rsidP="00B05452">
      <w:pPr>
        <w:autoSpaceDE w:val="0"/>
        <w:autoSpaceDN w:val="0"/>
        <w:adjustRightInd w:val="0"/>
        <w:ind w:firstLine="709"/>
        <w:jc w:val="both"/>
        <w:rPr>
          <w:rFonts w:ascii="Arial" w:hAnsi="Arial" w:cs="Arial"/>
        </w:rPr>
      </w:pPr>
      <w:r w:rsidRPr="009808E3">
        <w:rPr>
          <w:rFonts w:ascii="Arial" w:hAnsi="Arial" w:cs="Arial"/>
        </w:rPr>
        <w:t>9. Все печатные предвыборные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B05452" w:rsidRPr="009808E3" w:rsidRDefault="00B05452" w:rsidP="00B05452">
      <w:pPr>
        <w:pStyle w:val="ConsPlusNormal"/>
        <w:tabs>
          <w:tab w:val="left" w:pos="795"/>
        </w:tabs>
        <w:ind w:firstLine="709"/>
        <w:jc w:val="both"/>
        <w:outlineLvl w:val="0"/>
        <w:rPr>
          <w:sz w:val="24"/>
          <w:szCs w:val="24"/>
        </w:rPr>
      </w:pPr>
      <w:r w:rsidRPr="009808E3">
        <w:rPr>
          <w:sz w:val="24"/>
          <w:szCs w:val="24"/>
        </w:rPr>
        <w:t xml:space="preserve">10. За размещение печатных предвыборных агитационных материалов на объекте, находящемся в муниципальной собственности, плата </w:t>
      </w:r>
      <w:proofErr w:type="gramStart"/>
      <w:r w:rsidRPr="009808E3">
        <w:rPr>
          <w:sz w:val="24"/>
          <w:szCs w:val="24"/>
        </w:rPr>
        <w:t>не  взимается</w:t>
      </w:r>
      <w:proofErr w:type="gramEnd"/>
      <w:r w:rsidRPr="009808E3">
        <w:rPr>
          <w:sz w:val="24"/>
          <w:szCs w:val="24"/>
        </w:rPr>
        <w:t>.</w:t>
      </w:r>
    </w:p>
    <w:p w:rsidR="00B05452" w:rsidRPr="009808E3" w:rsidRDefault="00B05452" w:rsidP="00B05452">
      <w:pPr>
        <w:pStyle w:val="ConsPlusNormal"/>
        <w:ind w:firstLine="709"/>
        <w:jc w:val="both"/>
        <w:outlineLvl w:val="0"/>
        <w:rPr>
          <w:b/>
          <w:sz w:val="24"/>
          <w:szCs w:val="24"/>
        </w:rPr>
      </w:pPr>
    </w:p>
    <w:p w:rsidR="00B05452" w:rsidRPr="009808E3" w:rsidRDefault="00B05452" w:rsidP="00B05452">
      <w:pPr>
        <w:pStyle w:val="ConsPlusNormal"/>
        <w:ind w:firstLine="709"/>
        <w:jc w:val="both"/>
        <w:outlineLvl w:val="0"/>
        <w:rPr>
          <w:b/>
          <w:sz w:val="24"/>
          <w:szCs w:val="24"/>
        </w:rPr>
      </w:pPr>
    </w:p>
    <w:p w:rsidR="00B05452" w:rsidRPr="009808E3" w:rsidRDefault="00B05452" w:rsidP="00B05452">
      <w:pPr>
        <w:pStyle w:val="ConsPlusNormal"/>
        <w:ind w:firstLine="709"/>
        <w:jc w:val="both"/>
        <w:outlineLvl w:val="0"/>
        <w:rPr>
          <w:b/>
          <w:sz w:val="24"/>
          <w:szCs w:val="24"/>
        </w:rPr>
      </w:pPr>
    </w:p>
    <w:p w:rsidR="00B05452" w:rsidRPr="009808E3" w:rsidRDefault="00B05452" w:rsidP="00B05452">
      <w:pPr>
        <w:pStyle w:val="ConsPlusNormal"/>
        <w:ind w:firstLine="709"/>
        <w:jc w:val="both"/>
        <w:outlineLvl w:val="0"/>
        <w:rPr>
          <w:b/>
          <w:sz w:val="24"/>
          <w:szCs w:val="24"/>
        </w:rPr>
      </w:pPr>
    </w:p>
    <w:p w:rsidR="00B05452" w:rsidRPr="009808E3" w:rsidRDefault="00B05452" w:rsidP="00B05452">
      <w:pPr>
        <w:pStyle w:val="ConsPlusNormal"/>
        <w:jc w:val="center"/>
        <w:outlineLvl w:val="0"/>
        <w:rPr>
          <w:b/>
          <w:sz w:val="24"/>
          <w:szCs w:val="24"/>
        </w:rPr>
      </w:pPr>
    </w:p>
    <w:p w:rsidR="00B05452" w:rsidRDefault="00B05452" w:rsidP="00B05452">
      <w:pPr>
        <w:autoSpaceDE w:val="0"/>
        <w:autoSpaceDN w:val="0"/>
        <w:adjustRightInd w:val="0"/>
        <w:ind w:firstLine="4395"/>
        <w:outlineLvl w:val="0"/>
        <w:rPr>
          <w:rFonts w:ascii="Arial" w:hAnsi="Arial" w:cs="Arial"/>
          <w:bCs/>
        </w:rPr>
      </w:pPr>
    </w:p>
    <w:p w:rsidR="00B05452" w:rsidRDefault="00B05452" w:rsidP="00B05452">
      <w:pPr>
        <w:autoSpaceDE w:val="0"/>
        <w:autoSpaceDN w:val="0"/>
        <w:adjustRightInd w:val="0"/>
        <w:ind w:firstLine="4395"/>
        <w:outlineLvl w:val="0"/>
        <w:rPr>
          <w:rFonts w:ascii="Arial" w:hAnsi="Arial" w:cs="Arial"/>
          <w:bCs/>
        </w:rPr>
      </w:pPr>
    </w:p>
    <w:p w:rsidR="00B05452" w:rsidRDefault="00B05452" w:rsidP="00B05452">
      <w:pPr>
        <w:autoSpaceDE w:val="0"/>
        <w:autoSpaceDN w:val="0"/>
        <w:adjustRightInd w:val="0"/>
        <w:ind w:firstLine="4395"/>
        <w:outlineLvl w:val="0"/>
        <w:rPr>
          <w:rFonts w:ascii="Arial" w:hAnsi="Arial" w:cs="Arial"/>
          <w:bCs/>
        </w:rPr>
      </w:pPr>
    </w:p>
    <w:p w:rsidR="00B05452" w:rsidRDefault="00B05452" w:rsidP="00B05452">
      <w:pPr>
        <w:autoSpaceDE w:val="0"/>
        <w:autoSpaceDN w:val="0"/>
        <w:adjustRightInd w:val="0"/>
        <w:ind w:firstLine="4395"/>
        <w:outlineLvl w:val="0"/>
        <w:rPr>
          <w:rFonts w:ascii="Arial" w:hAnsi="Arial" w:cs="Arial"/>
          <w:bCs/>
        </w:rPr>
      </w:pPr>
    </w:p>
    <w:p w:rsidR="00B05452" w:rsidRDefault="00B05452" w:rsidP="00B05452">
      <w:pPr>
        <w:autoSpaceDE w:val="0"/>
        <w:autoSpaceDN w:val="0"/>
        <w:adjustRightInd w:val="0"/>
        <w:ind w:firstLine="4395"/>
        <w:outlineLvl w:val="0"/>
        <w:rPr>
          <w:rFonts w:ascii="Arial" w:hAnsi="Arial" w:cs="Arial"/>
          <w:bCs/>
        </w:rPr>
      </w:pPr>
    </w:p>
    <w:p w:rsidR="00B05452" w:rsidRDefault="00B05452" w:rsidP="00B05452">
      <w:pPr>
        <w:autoSpaceDE w:val="0"/>
        <w:autoSpaceDN w:val="0"/>
        <w:adjustRightInd w:val="0"/>
        <w:ind w:firstLine="4395"/>
        <w:outlineLvl w:val="0"/>
        <w:rPr>
          <w:rFonts w:ascii="Arial" w:hAnsi="Arial" w:cs="Arial"/>
          <w:bCs/>
        </w:rPr>
      </w:pPr>
    </w:p>
    <w:p w:rsidR="00B05452" w:rsidRDefault="00B05452" w:rsidP="00B05452">
      <w:pPr>
        <w:autoSpaceDE w:val="0"/>
        <w:autoSpaceDN w:val="0"/>
        <w:adjustRightInd w:val="0"/>
        <w:ind w:firstLine="4395"/>
        <w:outlineLvl w:val="0"/>
        <w:rPr>
          <w:rFonts w:ascii="Arial" w:hAnsi="Arial" w:cs="Arial"/>
          <w:bCs/>
        </w:rPr>
      </w:pPr>
    </w:p>
    <w:p w:rsidR="00B05452" w:rsidRDefault="00B05452" w:rsidP="00B05452">
      <w:pPr>
        <w:autoSpaceDE w:val="0"/>
        <w:autoSpaceDN w:val="0"/>
        <w:adjustRightInd w:val="0"/>
        <w:ind w:firstLine="4395"/>
        <w:outlineLvl w:val="0"/>
        <w:rPr>
          <w:rFonts w:ascii="Arial" w:hAnsi="Arial" w:cs="Arial"/>
          <w:bCs/>
        </w:rPr>
      </w:pPr>
    </w:p>
    <w:p w:rsidR="00B05452" w:rsidRDefault="00B05452" w:rsidP="00B05452">
      <w:pPr>
        <w:autoSpaceDE w:val="0"/>
        <w:autoSpaceDN w:val="0"/>
        <w:adjustRightInd w:val="0"/>
        <w:ind w:firstLine="4395"/>
        <w:outlineLvl w:val="0"/>
        <w:rPr>
          <w:rFonts w:ascii="Arial" w:hAnsi="Arial" w:cs="Arial"/>
          <w:bCs/>
        </w:rPr>
      </w:pPr>
    </w:p>
    <w:p w:rsidR="00B05452" w:rsidRDefault="00B05452" w:rsidP="00B05452">
      <w:pPr>
        <w:autoSpaceDE w:val="0"/>
        <w:autoSpaceDN w:val="0"/>
        <w:adjustRightInd w:val="0"/>
        <w:ind w:firstLine="4395"/>
        <w:outlineLvl w:val="0"/>
        <w:rPr>
          <w:rFonts w:ascii="Arial" w:hAnsi="Arial" w:cs="Arial"/>
          <w:bCs/>
        </w:rPr>
      </w:pPr>
    </w:p>
    <w:p w:rsidR="00B05452" w:rsidRDefault="00B05452" w:rsidP="00B05452">
      <w:pPr>
        <w:autoSpaceDE w:val="0"/>
        <w:autoSpaceDN w:val="0"/>
        <w:adjustRightInd w:val="0"/>
        <w:ind w:firstLine="4395"/>
        <w:outlineLvl w:val="0"/>
        <w:rPr>
          <w:rFonts w:ascii="Arial" w:hAnsi="Arial" w:cs="Arial"/>
          <w:bCs/>
        </w:rPr>
      </w:pPr>
    </w:p>
    <w:p w:rsidR="00B05452" w:rsidRDefault="00B05452" w:rsidP="00B05452">
      <w:pPr>
        <w:autoSpaceDE w:val="0"/>
        <w:autoSpaceDN w:val="0"/>
        <w:adjustRightInd w:val="0"/>
        <w:ind w:firstLine="4395"/>
        <w:outlineLvl w:val="0"/>
        <w:rPr>
          <w:rFonts w:ascii="Arial" w:hAnsi="Arial" w:cs="Arial"/>
          <w:bCs/>
        </w:rPr>
      </w:pPr>
    </w:p>
    <w:p w:rsidR="00B05452" w:rsidRDefault="00B05452" w:rsidP="00B05452">
      <w:pPr>
        <w:autoSpaceDE w:val="0"/>
        <w:autoSpaceDN w:val="0"/>
        <w:adjustRightInd w:val="0"/>
        <w:ind w:firstLine="4395"/>
        <w:outlineLvl w:val="0"/>
        <w:rPr>
          <w:rFonts w:ascii="Arial" w:hAnsi="Arial" w:cs="Arial"/>
          <w:bCs/>
        </w:rPr>
      </w:pPr>
    </w:p>
    <w:p w:rsidR="00B05452" w:rsidRDefault="00B05452" w:rsidP="00B05452">
      <w:pPr>
        <w:autoSpaceDE w:val="0"/>
        <w:autoSpaceDN w:val="0"/>
        <w:adjustRightInd w:val="0"/>
        <w:ind w:firstLine="4395"/>
        <w:outlineLvl w:val="0"/>
        <w:rPr>
          <w:rFonts w:ascii="Arial" w:hAnsi="Arial" w:cs="Arial"/>
          <w:bCs/>
        </w:rPr>
      </w:pPr>
    </w:p>
    <w:p w:rsidR="00B05452" w:rsidRDefault="00B05452" w:rsidP="00B05452">
      <w:pPr>
        <w:autoSpaceDE w:val="0"/>
        <w:autoSpaceDN w:val="0"/>
        <w:adjustRightInd w:val="0"/>
        <w:ind w:firstLine="4395"/>
        <w:outlineLvl w:val="0"/>
        <w:rPr>
          <w:rFonts w:ascii="Arial" w:hAnsi="Arial" w:cs="Arial"/>
          <w:bCs/>
        </w:rPr>
      </w:pPr>
    </w:p>
    <w:p w:rsidR="00B05452" w:rsidRDefault="00B05452" w:rsidP="00B05452">
      <w:pPr>
        <w:autoSpaceDE w:val="0"/>
        <w:autoSpaceDN w:val="0"/>
        <w:adjustRightInd w:val="0"/>
        <w:ind w:firstLine="4395"/>
        <w:outlineLvl w:val="0"/>
        <w:rPr>
          <w:rFonts w:ascii="Arial" w:hAnsi="Arial" w:cs="Arial"/>
          <w:bCs/>
        </w:rPr>
      </w:pPr>
    </w:p>
    <w:p w:rsidR="00B05452" w:rsidRDefault="00B05452" w:rsidP="00B05452">
      <w:pPr>
        <w:autoSpaceDE w:val="0"/>
        <w:autoSpaceDN w:val="0"/>
        <w:adjustRightInd w:val="0"/>
        <w:ind w:firstLine="4395"/>
        <w:outlineLvl w:val="0"/>
        <w:rPr>
          <w:rFonts w:ascii="Arial" w:hAnsi="Arial" w:cs="Arial"/>
          <w:bCs/>
        </w:rPr>
      </w:pPr>
    </w:p>
    <w:p w:rsidR="00B05452" w:rsidRDefault="00B05452" w:rsidP="00B05452">
      <w:pPr>
        <w:autoSpaceDE w:val="0"/>
        <w:autoSpaceDN w:val="0"/>
        <w:adjustRightInd w:val="0"/>
        <w:ind w:firstLine="4395"/>
        <w:outlineLvl w:val="0"/>
        <w:rPr>
          <w:rFonts w:ascii="Arial" w:hAnsi="Arial" w:cs="Arial"/>
          <w:bCs/>
        </w:rPr>
      </w:pPr>
    </w:p>
    <w:p w:rsidR="00B05452" w:rsidRDefault="00B05452" w:rsidP="00B05452">
      <w:pPr>
        <w:autoSpaceDE w:val="0"/>
        <w:autoSpaceDN w:val="0"/>
        <w:adjustRightInd w:val="0"/>
        <w:ind w:firstLine="4395"/>
        <w:outlineLvl w:val="0"/>
        <w:rPr>
          <w:rFonts w:ascii="Arial" w:hAnsi="Arial" w:cs="Arial"/>
          <w:bCs/>
        </w:rPr>
      </w:pPr>
    </w:p>
    <w:p w:rsidR="00B05452" w:rsidRDefault="00B05452" w:rsidP="00B05452">
      <w:pPr>
        <w:autoSpaceDE w:val="0"/>
        <w:autoSpaceDN w:val="0"/>
        <w:adjustRightInd w:val="0"/>
        <w:ind w:firstLine="4395"/>
        <w:outlineLvl w:val="0"/>
        <w:rPr>
          <w:rFonts w:ascii="Arial" w:hAnsi="Arial" w:cs="Arial"/>
          <w:bCs/>
        </w:rPr>
      </w:pPr>
    </w:p>
    <w:p w:rsidR="00B05452" w:rsidRDefault="00B05452" w:rsidP="00B05452">
      <w:pPr>
        <w:autoSpaceDE w:val="0"/>
        <w:autoSpaceDN w:val="0"/>
        <w:adjustRightInd w:val="0"/>
        <w:ind w:firstLine="4395"/>
        <w:outlineLvl w:val="0"/>
        <w:rPr>
          <w:rFonts w:ascii="Arial" w:hAnsi="Arial" w:cs="Arial"/>
          <w:bCs/>
        </w:rPr>
      </w:pPr>
    </w:p>
    <w:p w:rsidR="00B05452" w:rsidRDefault="00B05452" w:rsidP="00B05452">
      <w:pPr>
        <w:autoSpaceDE w:val="0"/>
        <w:autoSpaceDN w:val="0"/>
        <w:adjustRightInd w:val="0"/>
        <w:ind w:firstLine="4395"/>
        <w:outlineLvl w:val="0"/>
        <w:rPr>
          <w:rFonts w:ascii="Arial" w:hAnsi="Arial" w:cs="Arial"/>
          <w:bCs/>
        </w:rPr>
      </w:pPr>
    </w:p>
    <w:p w:rsidR="00B05452" w:rsidRDefault="00B05452" w:rsidP="00B05452">
      <w:pPr>
        <w:autoSpaceDE w:val="0"/>
        <w:autoSpaceDN w:val="0"/>
        <w:adjustRightInd w:val="0"/>
        <w:ind w:firstLine="4395"/>
        <w:outlineLvl w:val="0"/>
        <w:rPr>
          <w:rFonts w:ascii="Arial" w:hAnsi="Arial" w:cs="Arial"/>
          <w:bCs/>
        </w:rPr>
      </w:pPr>
    </w:p>
    <w:p w:rsidR="00B05452" w:rsidRDefault="00B05452" w:rsidP="00B05452">
      <w:pPr>
        <w:autoSpaceDE w:val="0"/>
        <w:autoSpaceDN w:val="0"/>
        <w:adjustRightInd w:val="0"/>
        <w:ind w:firstLine="4395"/>
        <w:outlineLvl w:val="0"/>
        <w:rPr>
          <w:rFonts w:ascii="Arial" w:hAnsi="Arial" w:cs="Arial"/>
          <w:bCs/>
        </w:rPr>
      </w:pPr>
    </w:p>
    <w:p w:rsidR="00B05452" w:rsidRDefault="00B05452" w:rsidP="00B05452">
      <w:pPr>
        <w:autoSpaceDE w:val="0"/>
        <w:autoSpaceDN w:val="0"/>
        <w:adjustRightInd w:val="0"/>
        <w:ind w:firstLine="4395"/>
        <w:outlineLvl w:val="0"/>
        <w:rPr>
          <w:rFonts w:ascii="Arial" w:hAnsi="Arial" w:cs="Arial"/>
          <w:bCs/>
        </w:rPr>
      </w:pPr>
    </w:p>
    <w:p w:rsidR="00B05452" w:rsidRDefault="00B05452" w:rsidP="00B05452">
      <w:pPr>
        <w:autoSpaceDE w:val="0"/>
        <w:autoSpaceDN w:val="0"/>
        <w:adjustRightInd w:val="0"/>
        <w:ind w:firstLine="4395"/>
        <w:outlineLvl w:val="0"/>
        <w:rPr>
          <w:rFonts w:ascii="Arial" w:hAnsi="Arial" w:cs="Arial"/>
          <w:bCs/>
        </w:rPr>
      </w:pPr>
    </w:p>
    <w:p w:rsidR="00B05452" w:rsidRDefault="00B05452" w:rsidP="00B05452">
      <w:pPr>
        <w:autoSpaceDE w:val="0"/>
        <w:autoSpaceDN w:val="0"/>
        <w:adjustRightInd w:val="0"/>
        <w:ind w:firstLine="4395"/>
        <w:outlineLvl w:val="0"/>
        <w:rPr>
          <w:rFonts w:ascii="Arial" w:hAnsi="Arial" w:cs="Arial"/>
          <w:bCs/>
        </w:rPr>
      </w:pPr>
    </w:p>
    <w:p w:rsidR="00B05452" w:rsidRDefault="00B05452" w:rsidP="00B05452">
      <w:pPr>
        <w:autoSpaceDE w:val="0"/>
        <w:autoSpaceDN w:val="0"/>
        <w:adjustRightInd w:val="0"/>
        <w:ind w:firstLine="4395"/>
        <w:outlineLvl w:val="0"/>
        <w:rPr>
          <w:rFonts w:ascii="Arial" w:hAnsi="Arial" w:cs="Arial"/>
          <w:bCs/>
        </w:rPr>
      </w:pPr>
    </w:p>
    <w:p w:rsidR="00B05452" w:rsidRDefault="00B05452" w:rsidP="00B05452">
      <w:pPr>
        <w:autoSpaceDE w:val="0"/>
        <w:autoSpaceDN w:val="0"/>
        <w:adjustRightInd w:val="0"/>
        <w:ind w:firstLine="4395"/>
        <w:outlineLvl w:val="0"/>
        <w:rPr>
          <w:rFonts w:ascii="Arial" w:hAnsi="Arial" w:cs="Arial"/>
          <w:bCs/>
        </w:rPr>
      </w:pPr>
    </w:p>
    <w:p w:rsidR="00B05452" w:rsidRDefault="00B05452" w:rsidP="00B05452">
      <w:pPr>
        <w:autoSpaceDE w:val="0"/>
        <w:autoSpaceDN w:val="0"/>
        <w:adjustRightInd w:val="0"/>
        <w:ind w:firstLine="4395"/>
        <w:outlineLvl w:val="0"/>
        <w:rPr>
          <w:rFonts w:ascii="Arial" w:hAnsi="Arial" w:cs="Arial"/>
          <w:bCs/>
        </w:rPr>
      </w:pPr>
    </w:p>
    <w:p w:rsidR="00B05452" w:rsidRDefault="00B05452" w:rsidP="00B05452">
      <w:pPr>
        <w:autoSpaceDE w:val="0"/>
        <w:autoSpaceDN w:val="0"/>
        <w:adjustRightInd w:val="0"/>
        <w:ind w:firstLine="4395"/>
        <w:outlineLvl w:val="0"/>
        <w:rPr>
          <w:rFonts w:ascii="Arial" w:hAnsi="Arial" w:cs="Arial"/>
          <w:bCs/>
        </w:rPr>
      </w:pPr>
    </w:p>
    <w:p w:rsidR="00B05452" w:rsidRDefault="00B05452" w:rsidP="00B05452">
      <w:pPr>
        <w:autoSpaceDE w:val="0"/>
        <w:autoSpaceDN w:val="0"/>
        <w:adjustRightInd w:val="0"/>
        <w:ind w:firstLine="4395"/>
        <w:outlineLvl w:val="0"/>
        <w:rPr>
          <w:rFonts w:ascii="Arial" w:hAnsi="Arial" w:cs="Arial"/>
          <w:bCs/>
        </w:rPr>
      </w:pPr>
    </w:p>
    <w:p w:rsidR="00B05452" w:rsidRDefault="00B05452" w:rsidP="00B05452">
      <w:pPr>
        <w:autoSpaceDE w:val="0"/>
        <w:autoSpaceDN w:val="0"/>
        <w:adjustRightInd w:val="0"/>
        <w:ind w:firstLine="4395"/>
        <w:outlineLvl w:val="0"/>
        <w:rPr>
          <w:rFonts w:ascii="Arial" w:hAnsi="Arial" w:cs="Arial"/>
          <w:bCs/>
        </w:rPr>
      </w:pPr>
    </w:p>
    <w:p w:rsidR="00B05452" w:rsidRDefault="00B05452" w:rsidP="00B05452">
      <w:pPr>
        <w:autoSpaceDE w:val="0"/>
        <w:autoSpaceDN w:val="0"/>
        <w:adjustRightInd w:val="0"/>
        <w:ind w:firstLine="4395"/>
        <w:outlineLvl w:val="0"/>
        <w:rPr>
          <w:rFonts w:ascii="Arial" w:hAnsi="Arial" w:cs="Arial"/>
          <w:bCs/>
        </w:rPr>
      </w:pPr>
    </w:p>
    <w:p w:rsidR="00B05452" w:rsidRPr="009808E3" w:rsidRDefault="00B05452" w:rsidP="00B05452">
      <w:pPr>
        <w:autoSpaceDE w:val="0"/>
        <w:autoSpaceDN w:val="0"/>
        <w:adjustRightInd w:val="0"/>
        <w:ind w:firstLine="4395"/>
        <w:outlineLvl w:val="0"/>
        <w:rPr>
          <w:rFonts w:ascii="Arial" w:hAnsi="Arial" w:cs="Arial"/>
          <w:bCs/>
        </w:rPr>
      </w:pPr>
      <w:bookmarkStart w:id="0" w:name="_GoBack"/>
      <w:bookmarkEnd w:id="0"/>
      <w:r w:rsidRPr="009808E3">
        <w:rPr>
          <w:rFonts w:ascii="Arial" w:hAnsi="Arial" w:cs="Arial"/>
          <w:bCs/>
        </w:rPr>
        <w:t xml:space="preserve">Приложение № 1 к Положению о </w:t>
      </w:r>
    </w:p>
    <w:p w:rsidR="00B05452" w:rsidRPr="009808E3" w:rsidRDefault="00B05452" w:rsidP="00B05452">
      <w:pPr>
        <w:autoSpaceDE w:val="0"/>
        <w:autoSpaceDN w:val="0"/>
        <w:adjustRightInd w:val="0"/>
        <w:ind w:firstLine="4395"/>
        <w:outlineLvl w:val="0"/>
        <w:rPr>
          <w:rFonts w:ascii="Arial" w:hAnsi="Arial" w:cs="Arial"/>
          <w:bCs/>
        </w:rPr>
      </w:pPr>
      <w:r w:rsidRPr="009808E3">
        <w:rPr>
          <w:rFonts w:ascii="Arial" w:hAnsi="Arial" w:cs="Arial"/>
          <w:bCs/>
        </w:rPr>
        <w:t xml:space="preserve">порядке и условиях размещения </w:t>
      </w:r>
    </w:p>
    <w:p w:rsidR="00B05452" w:rsidRPr="009808E3" w:rsidRDefault="00B05452" w:rsidP="00B05452">
      <w:pPr>
        <w:autoSpaceDE w:val="0"/>
        <w:autoSpaceDN w:val="0"/>
        <w:adjustRightInd w:val="0"/>
        <w:ind w:firstLine="4395"/>
        <w:outlineLvl w:val="0"/>
        <w:rPr>
          <w:rFonts w:ascii="Arial" w:hAnsi="Arial" w:cs="Arial"/>
          <w:bCs/>
        </w:rPr>
      </w:pPr>
      <w:proofErr w:type="gramStart"/>
      <w:r w:rsidRPr="009808E3">
        <w:rPr>
          <w:rFonts w:ascii="Arial" w:hAnsi="Arial" w:cs="Arial"/>
          <w:bCs/>
        </w:rPr>
        <w:t>печатных</w:t>
      </w:r>
      <w:proofErr w:type="gramEnd"/>
      <w:r w:rsidRPr="009808E3">
        <w:rPr>
          <w:rFonts w:ascii="Arial" w:hAnsi="Arial" w:cs="Arial"/>
          <w:bCs/>
        </w:rPr>
        <w:t xml:space="preserve"> а агитационных материалов в </w:t>
      </w:r>
    </w:p>
    <w:p w:rsidR="00B05452" w:rsidRPr="009808E3" w:rsidRDefault="00B05452" w:rsidP="00B05452">
      <w:pPr>
        <w:autoSpaceDE w:val="0"/>
        <w:autoSpaceDN w:val="0"/>
        <w:adjustRightInd w:val="0"/>
        <w:ind w:firstLine="4395"/>
        <w:outlineLvl w:val="0"/>
        <w:rPr>
          <w:rFonts w:ascii="Arial" w:hAnsi="Arial" w:cs="Arial"/>
          <w:bCs/>
        </w:rPr>
      </w:pPr>
      <w:r w:rsidRPr="009808E3">
        <w:rPr>
          <w:rFonts w:ascii="Arial" w:hAnsi="Arial" w:cs="Arial"/>
          <w:bCs/>
        </w:rPr>
        <w:t xml:space="preserve">помещениях, на зданиях, сооружениях и </w:t>
      </w:r>
    </w:p>
    <w:p w:rsidR="00B05452" w:rsidRPr="009808E3" w:rsidRDefault="00B05452" w:rsidP="00B05452">
      <w:pPr>
        <w:autoSpaceDE w:val="0"/>
        <w:autoSpaceDN w:val="0"/>
        <w:adjustRightInd w:val="0"/>
        <w:ind w:firstLine="4395"/>
        <w:outlineLvl w:val="0"/>
        <w:rPr>
          <w:rFonts w:ascii="Arial" w:hAnsi="Arial" w:cs="Arial"/>
          <w:bCs/>
        </w:rPr>
      </w:pPr>
      <w:r w:rsidRPr="009808E3">
        <w:rPr>
          <w:rFonts w:ascii="Arial" w:hAnsi="Arial" w:cs="Arial"/>
          <w:bCs/>
        </w:rPr>
        <w:t xml:space="preserve">иных объектах, находящихся в </w:t>
      </w:r>
    </w:p>
    <w:p w:rsidR="00B05452" w:rsidRPr="009808E3" w:rsidRDefault="00B05452" w:rsidP="00B05452">
      <w:pPr>
        <w:autoSpaceDE w:val="0"/>
        <w:autoSpaceDN w:val="0"/>
        <w:adjustRightInd w:val="0"/>
        <w:ind w:firstLine="4395"/>
        <w:outlineLvl w:val="0"/>
        <w:rPr>
          <w:rFonts w:ascii="Arial" w:hAnsi="Arial" w:cs="Arial"/>
          <w:bCs/>
        </w:rPr>
      </w:pPr>
      <w:r w:rsidRPr="009808E3">
        <w:rPr>
          <w:rFonts w:ascii="Arial" w:hAnsi="Arial" w:cs="Arial"/>
          <w:bCs/>
        </w:rPr>
        <w:t xml:space="preserve">муниципальной собственности, </w:t>
      </w:r>
    </w:p>
    <w:p w:rsidR="00B05452" w:rsidRPr="009808E3" w:rsidRDefault="00B05452" w:rsidP="00B05452">
      <w:pPr>
        <w:autoSpaceDE w:val="0"/>
        <w:autoSpaceDN w:val="0"/>
        <w:adjustRightInd w:val="0"/>
        <w:ind w:firstLine="4395"/>
        <w:outlineLvl w:val="0"/>
        <w:rPr>
          <w:rFonts w:ascii="Arial" w:hAnsi="Arial" w:cs="Arial"/>
          <w:bCs/>
        </w:rPr>
      </w:pPr>
      <w:r w:rsidRPr="009808E3">
        <w:rPr>
          <w:rFonts w:ascii="Arial" w:hAnsi="Arial" w:cs="Arial"/>
          <w:bCs/>
        </w:rPr>
        <w:t xml:space="preserve">собственности организаций, с долей </w:t>
      </w:r>
    </w:p>
    <w:p w:rsidR="00B05452" w:rsidRPr="009808E3" w:rsidRDefault="00B05452" w:rsidP="00B05452">
      <w:pPr>
        <w:autoSpaceDE w:val="0"/>
        <w:autoSpaceDN w:val="0"/>
        <w:adjustRightInd w:val="0"/>
        <w:ind w:firstLine="4395"/>
        <w:outlineLvl w:val="0"/>
        <w:rPr>
          <w:rFonts w:ascii="Arial" w:hAnsi="Arial" w:cs="Arial"/>
          <w:bCs/>
        </w:rPr>
      </w:pPr>
      <w:r w:rsidRPr="009808E3">
        <w:rPr>
          <w:rFonts w:ascii="Arial" w:hAnsi="Arial" w:cs="Arial"/>
          <w:bCs/>
        </w:rPr>
        <w:t xml:space="preserve">участия в них наименование </w:t>
      </w:r>
    </w:p>
    <w:p w:rsidR="00B05452" w:rsidRPr="009808E3" w:rsidRDefault="00B05452" w:rsidP="00B05452">
      <w:pPr>
        <w:autoSpaceDE w:val="0"/>
        <w:autoSpaceDN w:val="0"/>
        <w:adjustRightInd w:val="0"/>
        <w:ind w:firstLine="4395"/>
        <w:outlineLvl w:val="0"/>
        <w:rPr>
          <w:rFonts w:ascii="Arial" w:hAnsi="Arial" w:cs="Arial"/>
          <w:bCs/>
        </w:rPr>
      </w:pPr>
      <w:r w:rsidRPr="009808E3">
        <w:rPr>
          <w:rFonts w:ascii="Arial" w:hAnsi="Arial" w:cs="Arial"/>
          <w:bCs/>
        </w:rPr>
        <w:t xml:space="preserve">муниципального образования свыше </w:t>
      </w:r>
    </w:p>
    <w:p w:rsidR="00B05452" w:rsidRPr="009808E3" w:rsidRDefault="00B05452" w:rsidP="00B05452">
      <w:pPr>
        <w:autoSpaceDE w:val="0"/>
        <w:autoSpaceDN w:val="0"/>
        <w:adjustRightInd w:val="0"/>
        <w:ind w:firstLine="4395"/>
        <w:outlineLvl w:val="0"/>
        <w:rPr>
          <w:rFonts w:ascii="Arial" w:hAnsi="Arial" w:cs="Arial"/>
          <w:bCs/>
        </w:rPr>
      </w:pPr>
      <w:r w:rsidRPr="009808E3">
        <w:rPr>
          <w:rFonts w:ascii="Arial" w:hAnsi="Arial" w:cs="Arial"/>
          <w:bCs/>
        </w:rPr>
        <w:t xml:space="preserve">30%, включая порядок, сроки и субъекта </w:t>
      </w:r>
    </w:p>
    <w:p w:rsidR="00B05452" w:rsidRPr="009808E3" w:rsidRDefault="00B05452" w:rsidP="00B05452">
      <w:pPr>
        <w:autoSpaceDE w:val="0"/>
        <w:autoSpaceDN w:val="0"/>
        <w:adjustRightInd w:val="0"/>
        <w:ind w:firstLine="4395"/>
        <w:outlineLvl w:val="0"/>
        <w:rPr>
          <w:rFonts w:ascii="Arial" w:hAnsi="Arial" w:cs="Arial"/>
          <w:bCs/>
        </w:rPr>
      </w:pPr>
      <w:r w:rsidRPr="009808E3">
        <w:rPr>
          <w:rFonts w:ascii="Arial" w:hAnsi="Arial" w:cs="Arial"/>
          <w:bCs/>
        </w:rPr>
        <w:t>выдачи письменных разрешений</w:t>
      </w:r>
    </w:p>
    <w:p w:rsidR="00B05452" w:rsidRPr="009808E3" w:rsidRDefault="00B05452" w:rsidP="00B05452">
      <w:pPr>
        <w:autoSpaceDE w:val="0"/>
        <w:autoSpaceDN w:val="0"/>
        <w:adjustRightInd w:val="0"/>
        <w:jc w:val="center"/>
        <w:rPr>
          <w:rFonts w:ascii="Arial" w:hAnsi="Arial" w:cs="Arial"/>
          <w:bCs/>
        </w:rPr>
      </w:pPr>
    </w:p>
    <w:p w:rsidR="00B05452" w:rsidRPr="009808E3" w:rsidRDefault="00B05452" w:rsidP="00B05452">
      <w:pPr>
        <w:autoSpaceDE w:val="0"/>
        <w:autoSpaceDN w:val="0"/>
        <w:adjustRightInd w:val="0"/>
        <w:jc w:val="center"/>
        <w:rPr>
          <w:rFonts w:ascii="Arial" w:hAnsi="Arial" w:cs="Arial"/>
          <w:b/>
          <w:bCs/>
        </w:rPr>
      </w:pPr>
      <w:r w:rsidRPr="009808E3">
        <w:rPr>
          <w:rFonts w:ascii="Arial" w:hAnsi="Arial" w:cs="Arial"/>
          <w:b/>
          <w:bCs/>
        </w:rPr>
        <w:t>РАЗРЕШЕНИЕ</w:t>
      </w:r>
    </w:p>
    <w:p w:rsidR="00B05452" w:rsidRPr="009808E3" w:rsidRDefault="00B05452" w:rsidP="00B05452">
      <w:pPr>
        <w:autoSpaceDE w:val="0"/>
        <w:autoSpaceDN w:val="0"/>
        <w:adjustRightInd w:val="0"/>
        <w:jc w:val="center"/>
        <w:rPr>
          <w:rFonts w:ascii="Arial" w:hAnsi="Arial" w:cs="Arial"/>
          <w:b/>
          <w:bCs/>
        </w:rPr>
      </w:pPr>
      <w:r w:rsidRPr="009808E3">
        <w:rPr>
          <w:rFonts w:ascii="Arial" w:hAnsi="Arial" w:cs="Arial"/>
          <w:b/>
          <w:bCs/>
        </w:rPr>
        <w:t>на размещение печатных предвыборных агитационных материалов</w:t>
      </w:r>
    </w:p>
    <w:p w:rsidR="00B05452" w:rsidRPr="009808E3" w:rsidRDefault="00B05452" w:rsidP="00B05452">
      <w:pPr>
        <w:autoSpaceDE w:val="0"/>
        <w:autoSpaceDN w:val="0"/>
        <w:adjustRightInd w:val="0"/>
        <w:jc w:val="both"/>
        <w:rPr>
          <w:rFonts w:ascii="Arial" w:hAnsi="Arial" w:cs="Arial"/>
          <w:bCs/>
        </w:rPr>
      </w:pPr>
    </w:p>
    <w:p w:rsidR="00B05452" w:rsidRPr="009808E3" w:rsidRDefault="00B05452" w:rsidP="00B05452">
      <w:pPr>
        <w:autoSpaceDE w:val="0"/>
        <w:autoSpaceDN w:val="0"/>
        <w:adjustRightInd w:val="0"/>
        <w:ind w:firstLine="709"/>
        <w:jc w:val="both"/>
        <w:rPr>
          <w:rFonts w:ascii="Arial" w:hAnsi="Arial" w:cs="Arial"/>
          <w:bCs/>
        </w:rPr>
      </w:pPr>
      <w:r w:rsidRPr="009808E3">
        <w:rPr>
          <w:rFonts w:ascii="Arial" w:hAnsi="Arial" w:cs="Arial"/>
        </w:rPr>
        <w:t xml:space="preserve">Администрации Большеключинского сельсовета в лице главы Большеключинского сельсовета </w:t>
      </w:r>
      <w:r w:rsidRPr="009808E3">
        <w:rPr>
          <w:rFonts w:ascii="Arial" w:hAnsi="Arial" w:cs="Arial"/>
          <w:bCs/>
        </w:rPr>
        <w:t>разрешает _____________________________________________ размещение печатных предвыборных агитационных материалов с «___» __________ г. по «___» ___________ г.</w:t>
      </w:r>
    </w:p>
    <w:p w:rsidR="00B05452" w:rsidRPr="009808E3" w:rsidRDefault="00B05452" w:rsidP="00B05452">
      <w:pPr>
        <w:autoSpaceDE w:val="0"/>
        <w:autoSpaceDN w:val="0"/>
        <w:adjustRightInd w:val="0"/>
        <w:ind w:firstLine="709"/>
        <w:jc w:val="both"/>
        <w:rPr>
          <w:rFonts w:ascii="Arial" w:hAnsi="Arial" w:cs="Arial"/>
          <w:bCs/>
        </w:rPr>
      </w:pPr>
      <w:r w:rsidRPr="009808E3">
        <w:rPr>
          <w:rFonts w:ascii="Arial" w:hAnsi="Arial" w:cs="Arial"/>
          <w:bCs/>
        </w:rPr>
        <w:t>Тип печатного предвыборного агитационного материала:</w:t>
      </w:r>
    </w:p>
    <w:p w:rsidR="00B05452" w:rsidRPr="009808E3" w:rsidRDefault="00B05452" w:rsidP="00B05452">
      <w:pPr>
        <w:autoSpaceDE w:val="0"/>
        <w:autoSpaceDN w:val="0"/>
        <w:adjustRightInd w:val="0"/>
        <w:ind w:firstLine="709"/>
        <w:jc w:val="both"/>
        <w:rPr>
          <w:rFonts w:ascii="Arial" w:hAnsi="Arial" w:cs="Arial"/>
          <w:bCs/>
        </w:rPr>
      </w:pPr>
      <w:r w:rsidRPr="009808E3">
        <w:rPr>
          <w:rFonts w:ascii="Arial" w:hAnsi="Arial" w:cs="Arial"/>
          <w:bCs/>
        </w:rPr>
        <w:t>______________________________________________________________________.</w:t>
      </w:r>
    </w:p>
    <w:p w:rsidR="00B05452" w:rsidRPr="009808E3" w:rsidRDefault="00B05452" w:rsidP="00B05452">
      <w:pPr>
        <w:autoSpaceDE w:val="0"/>
        <w:autoSpaceDN w:val="0"/>
        <w:adjustRightInd w:val="0"/>
        <w:ind w:firstLine="709"/>
        <w:jc w:val="both"/>
        <w:rPr>
          <w:rFonts w:ascii="Arial" w:hAnsi="Arial" w:cs="Arial"/>
          <w:bCs/>
        </w:rPr>
      </w:pPr>
      <w:r w:rsidRPr="009808E3">
        <w:rPr>
          <w:rFonts w:ascii="Arial" w:hAnsi="Arial" w:cs="Arial"/>
          <w:bCs/>
        </w:rPr>
        <w:t>Площадь информационного поля:</w:t>
      </w:r>
    </w:p>
    <w:p w:rsidR="00B05452" w:rsidRPr="009808E3" w:rsidRDefault="00B05452" w:rsidP="00B05452">
      <w:pPr>
        <w:autoSpaceDE w:val="0"/>
        <w:autoSpaceDN w:val="0"/>
        <w:adjustRightInd w:val="0"/>
        <w:ind w:firstLine="709"/>
        <w:jc w:val="both"/>
        <w:rPr>
          <w:rFonts w:ascii="Arial" w:hAnsi="Arial" w:cs="Arial"/>
          <w:bCs/>
        </w:rPr>
      </w:pPr>
      <w:r w:rsidRPr="009808E3">
        <w:rPr>
          <w:rFonts w:ascii="Arial" w:hAnsi="Arial" w:cs="Arial"/>
          <w:bCs/>
        </w:rPr>
        <w:t>______________________________________________________________________.</w:t>
      </w:r>
    </w:p>
    <w:p w:rsidR="00B05452" w:rsidRPr="009808E3" w:rsidRDefault="00B05452" w:rsidP="00B05452">
      <w:pPr>
        <w:autoSpaceDE w:val="0"/>
        <w:autoSpaceDN w:val="0"/>
        <w:adjustRightInd w:val="0"/>
        <w:ind w:firstLine="709"/>
        <w:jc w:val="both"/>
        <w:rPr>
          <w:rFonts w:ascii="Arial" w:hAnsi="Arial" w:cs="Arial"/>
          <w:bCs/>
        </w:rPr>
      </w:pPr>
      <w:r w:rsidRPr="009808E3">
        <w:rPr>
          <w:rFonts w:ascii="Arial" w:hAnsi="Arial" w:cs="Arial"/>
          <w:bCs/>
        </w:rPr>
        <w:t>Адрес места размещения печатного агитационного материала:</w:t>
      </w:r>
    </w:p>
    <w:p w:rsidR="00B05452" w:rsidRPr="009808E3" w:rsidRDefault="00B05452" w:rsidP="00B05452">
      <w:pPr>
        <w:autoSpaceDE w:val="0"/>
        <w:autoSpaceDN w:val="0"/>
        <w:adjustRightInd w:val="0"/>
        <w:ind w:firstLine="709"/>
        <w:jc w:val="both"/>
        <w:rPr>
          <w:rFonts w:ascii="Arial" w:hAnsi="Arial" w:cs="Arial"/>
          <w:bCs/>
        </w:rPr>
      </w:pPr>
      <w:r w:rsidRPr="009808E3">
        <w:rPr>
          <w:rFonts w:ascii="Arial" w:hAnsi="Arial" w:cs="Arial"/>
          <w:bCs/>
        </w:rPr>
        <w:t>______________________________________________________________________.</w:t>
      </w:r>
    </w:p>
    <w:p w:rsidR="00B05452" w:rsidRPr="009808E3" w:rsidRDefault="00B05452" w:rsidP="00B05452">
      <w:pPr>
        <w:autoSpaceDE w:val="0"/>
        <w:autoSpaceDN w:val="0"/>
        <w:adjustRightInd w:val="0"/>
        <w:ind w:firstLine="709"/>
        <w:jc w:val="both"/>
        <w:rPr>
          <w:rFonts w:ascii="Arial" w:hAnsi="Arial" w:cs="Arial"/>
        </w:rPr>
      </w:pPr>
      <w:r w:rsidRPr="009808E3">
        <w:rPr>
          <w:rFonts w:ascii="Arial" w:hAnsi="Arial" w:cs="Arial"/>
        </w:rPr>
        <w:t xml:space="preserve">    ____________________________</w:t>
      </w:r>
    </w:p>
    <w:p w:rsidR="00B05452" w:rsidRPr="009808E3" w:rsidRDefault="00B05452" w:rsidP="00B05452">
      <w:pPr>
        <w:autoSpaceDE w:val="0"/>
        <w:autoSpaceDN w:val="0"/>
        <w:adjustRightInd w:val="0"/>
        <w:ind w:firstLine="709"/>
        <w:jc w:val="both"/>
        <w:rPr>
          <w:rFonts w:ascii="Arial" w:hAnsi="Arial" w:cs="Arial"/>
        </w:rPr>
      </w:pPr>
      <w:r w:rsidRPr="009808E3">
        <w:rPr>
          <w:rFonts w:ascii="Arial" w:hAnsi="Arial" w:cs="Arial"/>
        </w:rPr>
        <w:t xml:space="preserve">             (подпись)</w:t>
      </w:r>
    </w:p>
    <w:p w:rsidR="00B05452" w:rsidRPr="009808E3" w:rsidRDefault="00B05452" w:rsidP="00B05452">
      <w:pPr>
        <w:pStyle w:val="ConsPlusNormal"/>
        <w:jc w:val="center"/>
        <w:outlineLvl w:val="0"/>
        <w:rPr>
          <w:sz w:val="24"/>
          <w:szCs w:val="24"/>
        </w:rPr>
      </w:pPr>
    </w:p>
    <w:p w:rsidR="00B05452" w:rsidRPr="009808E3" w:rsidRDefault="00B05452" w:rsidP="00B05452">
      <w:pPr>
        <w:autoSpaceDE w:val="0"/>
        <w:autoSpaceDN w:val="0"/>
        <w:adjustRightInd w:val="0"/>
        <w:outlineLvl w:val="0"/>
        <w:rPr>
          <w:rFonts w:ascii="Arial" w:hAnsi="Arial" w:cs="Arial"/>
          <w:bCs/>
        </w:rPr>
      </w:pPr>
      <w:r>
        <w:rPr>
          <w:rFonts w:ascii="Arial" w:hAnsi="Arial" w:cs="Arial"/>
        </w:rPr>
        <w:t xml:space="preserve">                                                                  </w:t>
      </w:r>
      <w:r w:rsidRPr="009808E3">
        <w:rPr>
          <w:rFonts w:ascii="Arial" w:hAnsi="Arial" w:cs="Arial"/>
          <w:bCs/>
        </w:rPr>
        <w:t xml:space="preserve">Приложение № 2 к Положению о </w:t>
      </w:r>
    </w:p>
    <w:p w:rsidR="00B05452" w:rsidRPr="009808E3" w:rsidRDefault="00B05452" w:rsidP="00B05452">
      <w:pPr>
        <w:autoSpaceDE w:val="0"/>
        <w:autoSpaceDN w:val="0"/>
        <w:adjustRightInd w:val="0"/>
        <w:ind w:firstLine="4395"/>
        <w:outlineLvl w:val="0"/>
        <w:rPr>
          <w:rFonts w:ascii="Arial" w:hAnsi="Arial" w:cs="Arial"/>
          <w:bCs/>
        </w:rPr>
      </w:pPr>
      <w:r w:rsidRPr="009808E3">
        <w:rPr>
          <w:rFonts w:ascii="Arial" w:hAnsi="Arial" w:cs="Arial"/>
          <w:bCs/>
        </w:rPr>
        <w:t xml:space="preserve">порядке и условиях размещения </w:t>
      </w:r>
    </w:p>
    <w:p w:rsidR="00B05452" w:rsidRPr="009808E3" w:rsidRDefault="00B05452" w:rsidP="00B05452">
      <w:pPr>
        <w:autoSpaceDE w:val="0"/>
        <w:autoSpaceDN w:val="0"/>
        <w:adjustRightInd w:val="0"/>
        <w:ind w:firstLine="4395"/>
        <w:outlineLvl w:val="0"/>
        <w:rPr>
          <w:rFonts w:ascii="Arial" w:hAnsi="Arial" w:cs="Arial"/>
          <w:bCs/>
        </w:rPr>
      </w:pPr>
      <w:proofErr w:type="gramStart"/>
      <w:r w:rsidRPr="009808E3">
        <w:rPr>
          <w:rFonts w:ascii="Arial" w:hAnsi="Arial" w:cs="Arial"/>
          <w:bCs/>
        </w:rPr>
        <w:t>печатных</w:t>
      </w:r>
      <w:proofErr w:type="gramEnd"/>
      <w:r w:rsidRPr="009808E3">
        <w:rPr>
          <w:rFonts w:ascii="Arial" w:hAnsi="Arial" w:cs="Arial"/>
          <w:bCs/>
        </w:rPr>
        <w:t xml:space="preserve"> а агитационных материалов в </w:t>
      </w:r>
    </w:p>
    <w:p w:rsidR="00B05452" w:rsidRPr="009808E3" w:rsidRDefault="00B05452" w:rsidP="00B05452">
      <w:pPr>
        <w:autoSpaceDE w:val="0"/>
        <w:autoSpaceDN w:val="0"/>
        <w:adjustRightInd w:val="0"/>
        <w:ind w:firstLine="4395"/>
        <w:outlineLvl w:val="0"/>
        <w:rPr>
          <w:rFonts w:ascii="Arial" w:hAnsi="Arial" w:cs="Arial"/>
          <w:bCs/>
        </w:rPr>
      </w:pPr>
      <w:r w:rsidRPr="009808E3">
        <w:rPr>
          <w:rFonts w:ascii="Arial" w:hAnsi="Arial" w:cs="Arial"/>
          <w:bCs/>
        </w:rPr>
        <w:t xml:space="preserve">помещениях, на зданиях, сооружениях и </w:t>
      </w:r>
    </w:p>
    <w:p w:rsidR="00B05452" w:rsidRPr="009808E3" w:rsidRDefault="00B05452" w:rsidP="00B05452">
      <w:pPr>
        <w:autoSpaceDE w:val="0"/>
        <w:autoSpaceDN w:val="0"/>
        <w:adjustRightInd w:val="0"/>
        <w:ind w:firstLine="4395"/>
        <w:outlineLvl w:val="0"/>
        <w:rPr>
          <w:rFonts w:ascii="Arial" w:hAnsi="Arial" w:cs="Arial"/>
          <w:bCs/>
        </w:rPr>
      </w:pPr>
      <w:r w:rsidRPr="009808E3">
        <w:rPr>
          <w:rFonts w:ascii="Arial" w:hAnsi="Arial" w:cs="Arial"/>
          <w:bCs/>
        </w:rPr>
        <w:t xml:space="preserve">иных объектах, находящихся в </w:t>
      </w:r>
    </w:p>
    <w:p w:rsidR="00B05452" w:rsidRPr="009808E3" w:rsidRDefault="00B05452" w:rsidP="00B05452">
      <w:pPr>
        <w:autoSpaceDE w:val="0"/>
        <w:autoSpaceDN w:val="0"/>
        <w:adjustRightInd w:val="0"/>
        <w:ind w:firstLine="4395"/>
        <w:outlineLvl w:val="0"/>
        <w:rPr>
          <w:rFonts w:ascii="Arial" w:hAnsi="Arial" w:cs="Arial"/>
          <w:bCs/>
        </w:rPr>
      </w:pPr>
      <w:r w:rsidRPr="009808E3">
        <w:rPr>
          <w:rFonts w:ascii="Arial" w:hAnsi="Arial" w:cs="Arial"/>
          <w:bCs/>
        </w:rPr>
        <w:t xml:space="preserve">муниципальной собственности, </w:t>
      </w:r>
    </w:p>
    <w:p w:rsidR="00B05452" w:rsidRPr="009808E3" w:rsidRDefault="00B05452" w:rsidP="00B05452">
      <w:pPr>
        <w:autoSpaceDE w:val="0"/>
        <w:autoSpaceDN w:val="0"/>
        <w:adjustRightInd w:val="0"/>
        <w:ind w:firstLine="4395"/>
        <w:outlineLvl w:val="0"/>
        <w:rPr>
          <w:rFonts w:ascii="Arial" w:hAnsi="Arial" w:cs="Arial"/>
          <w:bCs/>
        </w:rPr>
      </w:pPr>
      <w:r w:rsidRPr="009808E3">
        <w:rPr>
          <w:rFonts w:ascii="Arial" w:hAnsi="Arial" w:cs="Arial"/>
          <w:bCs/>
        </w:rPr>
        <w:t xml:space="preserve">собственности организаций, с долей </w:t>
      </w:r>
    </w:p>
    <w:p w:rsidR="00B05452" w:rsidRPr="009808E3" w:rsidRDefault="00B05452" w:rsidP="00B05452">
      <w:pPr>
        <w:autoSpaceDE w:val="0"/>
        <w:autoSpaceDN w:val="0"/>
        <w:adjustRightInd w:val="0"/>
        <w:ind w:firstLine="4395"/>
        <w:outlineLvl w:val="0"/>
        <w:rPr>
          <w:rFonts w:ascii="Arial" w:hAnsi="Arial" w:cs="Arial"/>
          <w:bCs/>
        </w:rPr>
      </w:pPr>
      <w:r w:rsidRPr="009808E3">
        <w:rPr>
          <w:rFonts w:ascii="Arial" w:hAnsi="Arial" w:cs="Arial"/>
          <w:bCs/>
        </w:rPr>
        <w:t xml:space="preserve">участия в них наименование </w:t>
      </w:r>
    </w:p>
    <w:p w:rsidR="00B05452" w:rsidRPr="009808E3" w:rsidRDefault="00B05452" w:rsidP="00B05452">
      <w:pPr>
        <w:autoSpaceDE w:val="0"/>
        <w:autoSpaceDN w:val="0"/>
        <w:adjustRightInd w:val="0"/>
        <w:ind w:firstLine="4395"/>
        <w:outlineLvl w:val="0"/>
        <w:rPr>
          <w:rFonts w:ascii="Arial" w:hAnsi="Arial" w:cs="Arial"/>
          <w:bCs/>
        </w:rPr>
      </w:pPr>
      <w:r w:rsidRPr="009808E3">
        <w:rPr>
          <w:rFonts w:ascii="Arial" w:hAnsi="Arial" w:cs="Arial"/>
          <w:bCs/>
        </w:rPr>
        <w:t xml:space="preserve">муниципального образования свыше </w:t>
      </w:r>
    </w:p>
    <w:p w:rsidR="00B05452" w:rsidRPr="009808E3" w:rsidRDefault="00B05452" w:rsidP="00B05452">
      <w:pPr>
        <w:autoSpaceDE w:val="0"/>
        <w:autoSpaceDN w:val="0"/>
        <w:adjustRightInd w:val="0"/>
        <w:ind w:firstLine="4395"/>
        <w:outlineLvl w:val="0"/>
        <w:rPr>
          <w:rFonts w:ascii="Arial" w:hAnsi="Arial" w:cs="Arial"/>
          <w:bCs/>
        </w:rPr>
      </w:pPr>
      <w:r w:rsidRPr="009808E3">
        <w:rPr>
          <w:rFonts w:ascii="Arial" w:hAnsi="Arial" w:cs="Arial"/>
          <w:bCs/>
        </w:rPr>
        <w:t xml:space="preserve">30%, включая порядок, сроки и субъекта </w:t>
      </w:r>
    </w:p>
    <w:p w:rsidR="00B05452" w:rsidRPr="009808E3" w:rsidRDefault="00B05452" w:rsidP="00B05452">
      <w:pPr>
        <w:autoSpaceDE w:val="0"/>
        <w:autoSpaceDN w:val="0"/>
        <w:adjustRightInd w:val="0"/>
        <w:ind w:firstLine="4395"/>
        <w:outlineLvl w:val="0"/>
        <w:rPr>
          <w:rFonts w:ascii="Arial" w:hAnsi="Arial" w:cs="Arial"/>
          <w:bCs/>
        </w:rPr>
      </w:pPr>
      <w:r w:rsidRPr="009808E3">
        <w:rPr>
          <w:rFonts w:ascii="Arial" w:hAnsi="Arial" w:cs="Arial"/>
          <w:bCs/>
        </w:rPr>
        <w:t>выдачи письменных разрешений</w:t>
      </w:r>
    </w:p>
    <w:p w:rsidR="00B05452" w:rsidRPr="009808E3" w:rsidRDefault="00B05452" w:rsidP="00B05452">
      <w:pPr>
        <w:autoSpaceDE w:val="0"/>
        <w:autoSpaceDN w:val="0"/>
        <w:adjustRightInd w:val="0"/>
        <w:jc w:val="both"/>
        <w:rPr>
          <w:rFonts w:ascii="Arial" w:hAnsi="Arial" w:cs="Arial"/>
          <w:bCs/>
        </w:rPr>
      </w:pPr>
    </w:p>
    <w:p w:rsidR="00B05452" w:rsidRPr="009808E3" w:rsidRDefault="00B05452" w:rsidP="00B05452">
      <w:pPr>
        <w:autoSpaceDE w:val="0"/>
        <w:autoSpaceDN w:val="0"/>
        <w:adjustRightInd w:val="0"/>
        <w:jc w:val="center"/>
        <w:rPr>
          <w:rFonts w:ascii="Arial" w:hAnsi="Arial" w:cs="Arial"/>
          <w:b/>
          <w:bCs/>
        </w:rPr>
      </w:pPr>
      <w:r w:rsidRPr="009808E3">
        <w:rPr>
          <w:rFonts w:ascii="Arial" w:hAnsi="Arial" w:cs="Arial"/>
          <w:b/>
          <w:bCs/>
        </w:rPr>
        <w:tab/>
      </w:r>
      <w:r w:rsidRPr="009808E3">
        <w:rPr>
          <w:rFonts w:ascii="Arial" w:hAnsi="Arial" w:cs="Arial"/>
          <w:b/>
          <w:bCs/>
        </w:rPr>
        <w:tab/>
        <w:t>Договор № _____________</w:t>
      </w:r>
    </w:p>
    <w:p w:rsidR="00B05452" w:rsidRPr="009808E3" w:rsidRDefault="00B05452" w:rsidP="00B05452">
      <w:pPr>
        <w:autoSpaceDE w:val="0"/>
        <w:autoSpaceDN w:val="0"/>
        <w:adjustRightInd w:val="0"/>
        <w:jc w:val="center"/>
        <w:rPr>
          <w:rFonts w:ascii="Arial" w:hAnsi="Arial" w:cs="Arial"/>
          <w:b/>
          <w:bCs/>
        </w:rPr>
      </w:pPr>
      <w:r w:rsidRPr="009808E3">
        <w:rPr>
          <w:rFonts w:ascii="Arial" w:hAnsi="Arial" w:cs="Arial"/>
          <w:b/>
          <w:bCs/>
        </w:rPr>
        <w:t>на размещение предвыборных агитационных материалов</w:t>
      </w:r>
    </w:p>
    <w:p w:rsidR="00B05452" w:rsidRPr="009808E3" w:rsidRDefault="00B05452" w:rsidP="00B05452">
      <w:pPr>
        <w:autoSpaceDE w:val="0"/>
        <w:autoSpaceDN w:val="0"/>
        <w:adjustRightInd w:val="0"/>
        <w:jc w:val="both"/>
        <w:rPr>
          <w:rFonts w:ascii="Arial" w:hAnsi="Arial" w:cs="Arial"/>
          <w:bCs/>
        </w:rPr>
      </w:pPr>
    </w:p>
    <w:p w:rsidR="00B05452" w:rsidRPr="009808E3" w:rsidRDefault="00B05452" w:rsidP="00B05452">
      <w:pPr>
        <w:autoSpaceDE w:val="0"/>
        <w:autoSpaceDN w:val="0"/>
        <w:adjustRightInd w:val="0"/>
        <w:jc w:val="both"/>
        <w:rPr>
          <w:rFonts w:ascii="Arial" w:hAnsi="Arial" w:cs="Arial"/>
        </w:rPr>
      </w:pPr>
      <w:r w:rsidRPr="009808E3">
        <w:rPr>
          <w:rFonts w:ascii="Arial" w:hAnsi="Arial" w:cs="Arial"/>
          <w:i/>
        </w:rPr>
        <w:t xml:space="preserve">место </w:t>
      </w:r>
      <w:r w:rsidRPr="009808E3">
        <w:rPr>
          <w:rFonts w:ascii="Arial" w:hAnsi="Arial" w:cs="Arial"/>
        </w:rPr>
        <w:t xml:space="preserve">                                  </w:t>
      </w:r>
      <w:r w:rsidRPr="009808E3">
        <w:rPr>
          <w:rFonts w:ascii="Arial" w:hAnsi="Arial" w:cs="Arial"/>
        </w:rPr>
        <w:tab/>
      </w:r>
      <w:r w:rsidRPr="009808E3">
        <w:rPr>
          <w:rFonts w:ascii="Arial" w:hAnsi="Arial" w:cs="Arial"/>
        </w:rPr>
        <w:tab/>
        <w:t xml:space="preserve">     </w:t>
      </w:r>
      <w:r w:rsidRPr="009808E3">
        <w:rPr>
          <w:rFonts w:ascii="Arial" w:hAnsi="Arial" w:cs="Arial"/>
        </w:rPr>
        <w:tab/>
      </w:r>
      <w:r w:rsidRPr="009808E3">
        <w:rPr>
          <w:rFonts w:ascii="Arial" w:hAnsi="Arial" w:cs="Arial"/>
        </w:rPr>
        <w:tab/>
        <w:t>«___» ___________ ______ г.</w:t>
      </w:r>
    </w:p>
    <w:p w:rsidR="00B05452" w:rsidRPr="009808E3" w:rsidRDefault="00B05452" w:rsidP="00B05452">
      <w:pPr>
        <w:autoSpaceDE w:val="0"/>
        <w:autoSpaceDN w:val="0"/>
        <w:adjustRightInd w:val="0"/>
        <w:jc w:val="both"/>
        <w:rPr>
          <w:rFonts w:ascii="Arial" w:hAnsi="Arial" w:cs="Arial"/>
          <w:bCs/>
        </w:rPr>
      </w:pPr>
    </w:p>
    <w:p w:rsidR="00B05452" w:rsidRPr="009808E3" w:rsidRDefault="00B05452" w:rsidP="00B05452">
      <w:pPr>
        <w:autoSpaceDE w:val="0"/>
        <w:autoSpaceDN w:val="0"/>
        <w:adjustRightInd w:val="0"/>
        <w:ind w:firstLine="709"/>
        <w:jc w:val="both"/>
        <w:rPr>
          <w:rFonts w:ascii="Arial" w:hAnsi="Arial" w:cs="Arial"/>
          <w:bCs/>
        </w:rPr>
      </w:pPr>
      <w:r w:rsidRPr="009808E3">
        <w:rPr>
          <w:rFonts w:ascii="Arial" w:hAnsi="Arial" w:cs="Arial"/>
        </w:rPr>
        <w:t xml:space="preserve">Администрации Большеключинского </w:t>
      </w:r>
      <w:proofErr w:type="spellStart"/>
      <w:r w:rsidRPr="009808E3">
        <w:rPr>
          <w:rFonts w:ascii="Arial" w:hAnsi="Arial" w:cs="Arial"/>
        </w:rPr>
        <w:t>сельсовета</w:t>
      </w:r>
      <w:r w:rsidRPr="009808E3">
        <w:rPr>
          <w:rFonts w:ascii="Arial" w:hAnsi="Arial" w:cs="Arial"/>
          <w:bCs/>
        </w:rPr>
        <w:t>,в</w:t>
      </w:r>
      <w:proofErr w:type="spellEnd"/>
      <w:r w:rsidRPr="009808E3">
        <w:rPr>
          <w:rFonts w:ascii="Arial" w:hAnsi="Arial" w:cs="Arial"/>
          <w:bCs/>
        </w:rPr>
        <w:t xml:space="preserve"> лице главы Большеключинского сельсовета  именуемая в дальнейшем «Сторона 1», в лице _____________________________, действующего на основании </w:t>
      </w:r>
      <w:hyperlink r:id="rId4" w:history="1">
        <w:r w:rsidRPr="009808E3">
          <w:rPr>
            <w:rFonts w:ascii="Arial" w:hAnsi="Arial" w:cs="Arial"/>
            <w:bCs/>
          </w:rPr>
          <w:t>Устава</w:t>
        </w:r>
      </w:hyperlink>
      <w:r w:rsidRPr="009808E3">
        <w:rPr>
          <w:rFonts w:ascii="Arial" w:hAnsi="Arial" w:cs="Arial"/>
          <w:bCs/>
        </w:rPr>
        <w:t xml:space="preserve"> Большеключинского сельсовета, с одной стороны, и </w:t>
      </w:r>
      <w:r w:rsidRPr="009808E3">
        <w:rPr>
          <w:rFonts w:ascii="Arial" w:hAnsi="Arial" w:cs="Arial"/>
          <w:bCs/>
        </w:rPr>
        <w:lastRenderedPageBreak/>
        <w:t>__________________________________________________ именуемый(</w:t>
      </w:r>
      <w:proofErr w:type="spellStart"/>
      <w:r w:rsidRPr="009808E3">
        <w:rPr>
          <w:rFonts w:ascii="Arial" w:hAnsi="Arial" w:cs="Arial"/>
          <w:bCs/>
        </w:rPr>
        <w:t>ая</w:t>
      </w:r>
      <w:proofErr w:type="spellEnd"/>
      <w:r w:rsidRPr="009808E3">
        <w:rPr>
          <w:rFonts w:ascii="Arial" w:hAnsi="Arial" w:cs="Arial"/>
          <w:bCs/>
        </w:rPr>
        <w:t xml:space="preserve">) в дальнейшем «Сторона 2», в лице _____________________________________________________________________ действующего(ей) на основании _________________________________, с другой стороны, в дальнейшем именуемые Стороны, руководствуясь </w:t>
      </w:r>
      <w:r w:rsidRPr="009808E3">
        <w:rPr>
          <w:rFonts w:ascii="Arial" w:hAnsi="Arial" w:cs="Arial"/>
          <w:bCs/>
        </w:rPr>
        <w:tab/>
      </w:r>
      <w:hyperlink r:id="rId5" w:history="1">
        <w:r w:rsidRPr="009808E3">
          <w:rPr>
            <w:rFonts w:ascii="Arial" w:hAnsi="Arial" w:cs="Arial"/>
            <w:bCs/>
          </w:rPr>
          <w:t>Положением</w:t>
        </w:r>
      </w:hyperlink>
      <w:r w:rsidRPr="009808E3">
        <w:rPr>
          <w:rFonts w:ascii="Arial" w:hAnsi="Arial" w:cs="Arial"/>
          <w:bCs/>
        </w:rPr>
        <w:t xml:space="preserve"> о порядке регулирования отношений, возникающих в процессе размещения печатных предвыборных агитационных материалов на имуществе </w:t>
      </w:r>
      <w:r w:rsidRPr="009808E3">
        <w:rPr>
          <w:rFonts w:ascii="Arial" w:hAnsi="Arial" w:cs="Arial"/>
        </w:rPr>
        <w:t>администрации Большеключинского сельсовета</w:t>
      </w:r>
      <w:r w:rsidRPr="009808E3">
        <w:rPr>
          <w:rFonts w:ascii="Arial" w:hAnsi="Arial" w:cs="Arial"/>
          <w:bCs/>
        </w:rPr>
        <w:t>, заключили настоящий Договор о нижеследующем:</w:t>
      </w:r>
    </w:p>
    <w:p w:rsidR="00B05452" w:rsidRPr="009808E3" w:rsidRDefault="00B05452" w:rsidP="00B05452">
      <w:pPr>
        <w:autoSpaceDE w:val="0"/>
        <w:autoSpaceDN w:val="0"/>
        <w:adjustRightInd w:val="0"/>
        <w:ind w:firstLine="709"/>
        <w:jc w:val="both"/>
        <w:rPr>
          <w:rFonts w:ascii="Arial" w:hAnsi="Arial" w:cs="Arial"/>
          <w:bCs/>
        </w:rPr>
      </w:pPr>
    </w:p>
    <w:p w:rsidR="00B05452" w:rsidRPr="009808E3" w:rsidRDefault="00B05452" w:rsidP="00B05452">
      <w:pPr>
        <w:autoSpaceDE w:val="0"/>
        <w:autoSpaceDN w:val="0"/>
        <w:adjustRightInd w:val="0"/>
        <w:ind w:firstLine="709"/>
        <w:jc w:val="both"/>
        <w:outlineLvl w:val="1"/>
        <w:rPr>
          <w:rFonts w:ascii="Arial" w:hAnsi="Arial" w:cs="Arial"/>
          <w:b/>
          <w:bCs/>
        </w:rPr>
      </w:pPr>
      <w:r w:rsidRPr="009808E3">
        <w:rPr>
          <w:rFonts w:ascii="Arial" w:hAnsi="Arial" w:cs="Arial"/>
          <w:b/>
          <w:bCs/>
        </w:rPr>
        <w:t>1. Предмет и общие положения Договора</w:t>
      </w:r>
    </w:p>
    <w:p w:rsidR="00B05452" w:rsidRPr="009808E3" w:rsidRDefault="00B05452" w:rsidP="00B05452">
      <w:pPr>
        <w:autoSpaceDE w:val="0"/>
        <w:autoSpaceDN w:val="0"/>
        <w:adjustRightInd w:val="0"/>
        <w:ind w:firstLine="709"/>
        <w:jc w:val="both"/>
        <w:rPr>
          <w:rFonts w:ascii="Arial" w:hAnsi="Arial" w:cs="Arial"/>
          <w:bCs/>
        </w:rPr>
      </w:pPr>
    </w:p>
    <w:p w:rsidR="00B05452" w:rsidRPr="009808E3" w:rsidRDefault="00B05452" w:rsidP="00B05452">
      <w:pPr>
        <w:autoSpaceDE w:val="0"/>
        <w:autoSpaceDN w:val="0"/>
        <w:adjustRightInd w:val="0"/>
        <w:ind w:firstLine="709"/>
        <w:jc w:val="both"/>
        <w:rPr>
          <w:rFonts w:ascii="Arial" w:hAnsi="Arial" w:cs="Arial"/>
          <w:bCs/>
        </w:rPr>
      </w:pPr>
      <w:r w:rsidRPr="009808E3">
        <w:rPr>
          <w:rFonts w:ascii="Arial" w:hAnsi="Arial" w:cs="Arial"/>
          <w:bCs/>
        </w:rPr>
        <w:t xml:space="preserve">1.1. В соответствии с условиями настоящего Договора Сторона 1 предоставляет Стороне 2 безвозмездно право размещения предвыборных агитационных материалов на объектах собственности </w:t>
      </w:r>
      <w:r w:rsidRPr="009808E3">
        <w:rPr>
          <w:rFonts w:ascii="Arial" w:hAnsi="Arial" w:cs="Arial"/>
        </w:rPr>
        <w:t>администрации Большеключинского сельсовета</w:t>
      </w:r>
    </w:p>
    <w:p w:rsidR="00B05452" w:rsidRPr="009808E3" w:rsidRDefault="00B05452" w:rsidP="00B05452">
      <w:pPr>
        <w:autoSpaceDE w:val="0"/>
        <w:autoSpaceDN w:val="0"/>
        <w:adjustRightInd w:val="0"/>
        <w:ind w:firstLine="709"/>
        <w:jc w:val="both"/>
        <w:rPr>
          <w:rFonts w:ascii="Arial" w:hAnsi="Arial" w:cs="Arial"/>
          <w:bCs/>
        </w:rPr>
      </w:pPr>
      <w:bookmarkStart w:id="1" w:name="Par18"/>
      <w:bookmarkEnd w:id="1"/>
      <w:r w:rsidRPr="009808E3">
        <w:rPr>
          <w:rFonts w:ascii="Arial" w:hAnsi="Arial" w:cs="Arial"/>
          <w:bCs/>
        </w:rPr>
        <w:t>1.2. По настоящему Договору Сторона 1 предоставляет, а Сторона 2 приобретает право на размещение следующих печатных предвыборных агитационных материалов:</w:t>
      </w:r>
    </w:p>
    <w:p w:rsidR="00B05452" w:rsidRPr="009808E3" w:rsidRDefault="00B05452" w:rsidP="00B05452">
      <w:pPr>
        <w:autoSpaceDE w:val="0"/>
        <w:autoSpaceDN w:val="0"/>
        <w:adjustRightInd w:val="0"/>
        <w:ind w:firstLine="709"/>
        <w:jc w:val="both"/>
        <w:rPr>
          <w:rFonts w:ascii="Arial" w:hAnsi="Arial" w:cs="Arial"/>
          <w:bCs/>
        </w:rPr>
      </w:pPr>
      <w:r w:rsidRPr="009808E3">
        <w:rPr>
          <w:rFonts w:ascii="Arial" w:hAnsi="Arial" w:cs="Arial"/>
          <w:bCs/>
        </w:rPr>
        <w:t>Тип агитационных материалов:</w:t>
      </w:r>
    </w:p>
    <w:p w:rsidR="00B05452" w:rsidRPr="009808E3" w:rsidRDefault="00B05452" w:rsidP="00B05452">
      <w:pPr>
        <w:autoSpaceDE w:val="0"/>
        <w:autoSpaceDN w:val="0"/>
        <w:adjustRightInd w:val="0"/>
        <w:ind w:firstLine="709"/>
        <w:jc w:val="both"/>
        <w:rPr>
          <w:rFonts w:ascii="Arial" w:hAnsi="Arial" w:cs="Arial"/>
          <w:bCs/>
        </w:rPr>
      </w:pPr>
      <w:r w:rsidRPr="009808E3">
        <w:rPr>
          <w:rFonts w:ascii="Arial" w:hAnsi="Arial" w:cs="Arial"/>
          <w:bCs/>
        </w:rPr>
        <w:t>_______________________________________________;</w:t>
      </w:r>
    </w:p>
    <w:p w:rsidR="00B05452" w:rsidRPr="009808E3" w:rsidRDefault="00B05452" w:rsidP="00B05452">
      <w:pPr>
        <w:autoSpaceDE w:val="0"/>
        <w:autoSpaceDN w:val="0"/>
        <w:adjustRightInd w:val="0"/>
        <w:ind w:firstLine="709"/>
        <w:jc w:val="both"/>
        <w:rPr>
          <w:rFonts w:ascii="Arial" w:hAnsi="Arial" w:cs="Arial"/>
          <w:bCs/>
        </w:rPr>
      </w:pPr>
      <w:r w:rsidRPr="009808E3">
        <w:rPr>
          <w:rFonts w:ascii="Arial" w:hAnsi="Arial" w:cs="Arial"/>
          <w:bCs/>
        </w:rPr>
        <w:t>Общая площадь информационного поля:</w:t>
      </w:r>
    </w:p>
    <w:p w:rsidR="00B05452" w:rsidRPr="009808E3" w:rsidRDefault="00B05452" w:rsidP="00B05452">
      <w:pPr>
        <w:autoSpaceDE w:val="0"/>
        <w:autoSpaceDN w:val="0"/>
        <w:adjustRightInd w:val="0"/>
        <w:ind w:firstLine="709"/>
        <w:jc w:val="both"/>
        <w:rPr>
          <w:rFonts w:ascii="Arial" w:hAnsi="Arial" w:cs="Arial"/>
          <w:bCs/>
        </w:rPr>
      </w:pPr>
      <w:r w:rsidRPr="009808E3">
        <w:rPr>
          <w:rFonts w:ascii="Arial" w:hAnsi="Arial" w:cs="Arial"/>
          <w:bCs/>
        </w:rPr>
        <w:t>_____________________________________;</w:t>
      </w:r>
    </w:p>
    <w:p w:rsidR="00B05452" w:rsidRPr="009808E3" w:rsidRDefault="00B05452" w:rsidP="00B05452">
      <w:pPr>
        <w:autoSpaceDE w:val="0"/>
        <w:autoSpaceDN w:val="0"/>
        <w:adjustRightInd w:val="0"/>
        <w:ind w:firstLine="709"/>
        <w:jc w:val="both"/>
        <w:rPr>
          <w:rFonts w:ascii="Arial" w:hAnsi="Arial" w:cs="Arial"/>
          <w:bCs/>
        </w:rPr>
      </w:pPr>
      <w:r w:rsidRPr="009808E3">
        <w:rPr>
          <w:rFonts w:ascii="Arial" w:hAnsi="Arial" w:cs="Arial"/>
          <w:bCs/>
        </w:rPr>
        <w:t>Адрес места размещения печатных предвыборных агитационных материалов: ____________________________________________ (далее - место).</w:t>
      </w:r>
    </w:p>
    <w:p w:rsidR="00B05452" w:rsidRPr="009808E3" w:rsidRDefault="00B05452" w:rsidP="00B05452">
      <w:pPr>
        <w:autoSpaceDE w:val="0"/>
        <w:autoSpaceDN w:val="0"/>
        <w:adjustRightInd w:val="0"/>
        <w:ind w:firstLine="709"/>
        <w:jc w:val="both"/>
        <w:rPr>
          <w:rFonts w:ascii="Arial" w:hAnsi="Arial" w:cs="Arial"/>
          <w:bCs/>
        </w:rPr>
      </w:pPr>
      <w:r w:rsidRPr="009808E3">
        <w:rPr>
          <w:rFonts w:ascii="Arial" w:hAnsi="Arial" w:cs="Arial"/>
          <w:bCs/>
        </w:rPr>
        <w:t>1.3. Настоящий Договор заключен на срок с «___» ____________ 20__ г. по «___» _____________ 20__ г.</w:t>
      </w:r>
    </w:p>
    <w:p w:rsidR="00B05452" w:rsidRPr="009808E3" w:rsidRDefault="00B05452" w:rsidP="00B05452">
      <w:pPr>
        <w:autoSpaceDE w:val="0"/>
        <w:autoSpaceDN w:val="0"/>
        <w:adjustRightInd w:val="0"/>
        <w:ind w:firstLine="709"/>
        <w:jc w:val="both"/>
        <w:rPr>
          <w:rFonts w:ascii="Arial" w:hAnsi="Arial" w:cs="Arial"/>
          <w:bCs/>
        </w:rPr>
      </w:pPr>
    </w:p>
    <w:p w:rsidR="00B05452" w:rsidRPr="009808E3" w:rsidRDefault="00B05452" w:rsidP="00B05452">
      <w:pPr>
        <w:autoSpaceDE w:val="0"/>
        <w:autoSpaceDN w:val="0"/>
        <w:adjustRightInd w:val="0"/>
        <w:ind w:firstLine="709"/>
        <w:jc w:val="both"/>
        <w:outlineLvl w:val="1"/>
        <w:rPr>
          <w:rFonts w:ascii="Arial" w:hAnsi="Arial" w:cs="Arial"/>
          <w:b/>
          <w:bCs/>
        </w:rPr>
      </w:pPr>
      <w:r w:rsidRPr="009808E3">
        <w:rPr>
          <w:rFonts w:ascii="Arial" w:hAnsi="Arial" w:cs="Arial"/>
          <w:b/>
          <w:bCs/>
        </w:rPr>
        <w:t>2. Права и обязанности Стороны 1</w:t>
      </w:r>
    </w:p>
    <w:p w:rsidR="00B05452" w:rsidRPr="009808E3" w:rsidRDefault="00B05452" w:rsidP="00B05452">
      <w:pPr>
        <w:autoSpaceDE w:val="0"/>
        <w:autoSpaceDN w:val="0"/>
        <w:adjustRightInd w:val="0"/>
        <w:ind w:firstLine="709"/>
        <w:jc w:val="both"/>
        <w:rPr>
          <w:rFonts w:ascii="Arial" w:hAnsi="Arial" w:cs="Arial"/>
          <w:bCs/>
        </w:rPr>
      </w:pPr>
    </w:p>
    <w:p w:rsidR="00B05452" w:rsidRPr="009808E3" w:rsidRDefault="00B05452" w:rsidP="00B05452">
      <w:pPr>
        <w:autoSpaceDE w:val="0"/>
        <w:autoSpaceDN w:val="0"/>
        <w:adjustRightInd w:val="0"/>
        <w:ind w:firstLine="709"/>
        <w:jc w:val="both"/>
        <w:rPr>
          <w:rFonts w:ascii="Arial" w:hAnsi="Arial" w:cs="Arial"/>
          <w:bCs/>
        </w:rPr>
      </w:pPr>
      <w:r w:rsidRPr="009808E3">
        <w:rPr>
          <w:rFonts w:ascii="Arial" w:hAnsi="Arial" w:cs="Arial"/>
          <w:bCs/>
        </w:rPr>
        <w:t xml:space="preserve">2.1. Сторона 1 обязана предоставить Стороне 2 место, предназначенное для размещения печатных предвыборных агитационных материалов, в соответствии с </w:t>
      </w:r>
      <w:hyperlink w:anchor="Par18" w:history="1">
        <w:r w:rsidRPr="009808E3">
          <w:rPr>
            <w:rFonts w:ascii="Arial" w:hAnsi="Arial" w:cs="Arial"/>
            <w:bCs/>
          </w:rPr>
          <w:t>п. 1.2</w:t>
        </w:r>
      </w:hyperlink>
      <w:r w:rsidRPr="009808E3">
        <w:rPr>
          <w:rFonts w:ascii="Arial" w:hAnsi="Arial" w:cs="Arial"/>
          <w:bCs/>
        </w:rPr>
        <w:t xml:space="preserve"> настоящего Договора.</w:t>
      </w:r>
    </w:p>
    <w:p w:rsidR="00B05452" w:rsidRPr="009808E3" w:rsidRDefault="00B05452" w:rsidP="00B05452">
      <w:pPr>
        <w:autoSpaceDE w:val="0"/>
        <w:autoSpaceDN w:val="0"/>
        <w:adjustRightInd w:val="0"/>
        <w:ind w:firstLine="709"/>
        <w:jc w:val="both"/>
        <w:rPr>
          <w:rFonts w:ascii="Arial" w:hAnsi="Arial" w:cs="Arial"/>
          <w:bCs/>
        </w:rPr>
      </w:pPr>
      <w:r w:rsidRPr="009808E3">
        <w:rPr>
          <w:rFonts w:ascii="Arial" w:hAnsi="Arial" w:cs="Arial"/>
          <w:bCs/>
        </w:rPr>
        <w:t>2.2. Сторона 1 имеет право:</w:t>
      </w:r>
    </w:p>
    <w:p w:rsidR="00B05452" w:rsidRPr="009808E3" w:rsidRDefault="00B05452" w:rsidP="00B05452">
      <w:pPr>
        <w:autoSpaceDE w:val="0"/>
        <w:autoSpaceDN w:val="0"/>
        <w:adjustRightInd w:val="0"/>
        <w:ind w:firstLine="709"/>
        <w:jc w:val="both"/>
        <w:rPr>
          <w:rFonts w:ascii="Arial" w:hAnsi="Arial" w:cs="Arial"/>
          <w:bCs/>
        </w:rPr>
      </w:pPr>
      <w:r w:rsidRPr="009808E3">
        <w:rPr>
          <w:rFonts w:ascii="Arial" w:hAnsi="Arial" w:cs="Arial"/>
          <w:bCs/>
        </w:rPr>
        <w:t>2.2.1. Контролировать целевое использование предоставленного места для размещения печатных предвыборных агитационных материалов.</w:t>
      </w:r>
    </w:p>
    <w:p w:rsidR="00B05452" w:rsidRPr="009808E3" w:rsidRDefault="00B05452" w:rsidP="00B05452">
      <w:pPr>
        <w:autoSpaceDE w:val="0"/>
        <w:autoSpaceDN w:val="0"/>
        <w:adjustRightInd w:val="0"/>
        <w:ind w:firstLine="709"/>
        <w:jc w:val="both"/>
        <w:rPr>
          <w:rFonts w:ascii="Arial" w:hAnsi="Arial" w:cs="Arial"/>
          <w:bCs/>
        </w:rPr>
      </w:pPr>
      <w:r w:rsidRPr="009808E3">
        <w:rPr>
          <w:rFonts w:ascii="Arial" w:hAnsi="Arial" w:cs="Arial"/>
          <w:bCs/>
        </w:rPr>
        <w:t>2.2.2. Требовать от Стороны 2 по истечении срока действия настоящего Договора приведение Стороной 2 предоставленного места в первоначальное состояние.</w:t>
      </w:r>
    </w:p>
    <w:p w:rsidR="00B05452" w:rsidRPr="009808E3" w:rsidRDefault="00B05452" w:rsidP="00B05452">
      <w:pPr>
        <w:autoSpaceDE w:val="0"/>
        <w:autoSpaceDN w:val="0"/>
        <w:adjustRightInd w:val="0"/>
        <w:ind w:firstLine="709"/>
        <w:jc w:val="both"/>
        <w:rPr>
          <w:rFonts w:ascii="Arial" w:hAnsi="Arial" w:cs="Arial"/>
          <w:bCs/>
        </w:rPr>
      </w:pPr>
    </w:p>
    <w:p w:rsidR="00B05452" w:rsidRPr="009808E3" w:rsidRDefault="00B05452" w:rsidP="00B05452">
      <w:pPr>
        <w:autoSpaceDE w:val="0"/>
        <w:autoSpaceDN w:val="0"/>
        <w:adjustRightInd w:val="0"/>
        <w:ind w:firstLine="709"/>
        <w:jc w:val="both"/>
        <w:outlineLvl w:val="1"/>
        <w:rPr>
          <w:rFonts w:ascii="Arial" w:hAnsi="Arial" w:cs="Arial"/>
          <w:b/>
          <w:bCs/>
        </w:rPr>
      </w:pPr>
      <w:r w:rsidRPr="009808E3">
        <w:rPr>
          <w:rFonts w:ascii="Arial" w:hAnsi="Arial" w:cs="Arial"/>
          <w:b/>
          <w:bCs/>
        </w:rPr>
        <w:t>3. Права и обязанности Стороны 2</w:t>
      </w:r>
    </w:p>
    <w:p w:rsidR="00B05452" w:rsidRPr="009808E3" w:rsidRDefault="00B05452" w:rsidP="00B05452">
      <w:pPr>
        <w:autoSpaceDE w:val="0"/>
        <w:autoSpaceDN w:val="0"/>
        <w:adjustRightInd w:val="0"/>
        <w:ind w:firstLine="709"/>
        <w:jc w:val="both"/>
        <w:rPr>
          <w:rFonts w:ascii="Arial" w:hAnsi="Arial" w:cs="Arial"/>
          <w:bCs/>
        </w:rPr>
      </w:pPr>
    </w:p>
    <w:p w:rsidR="00B05452" w:rsidRPr="009808E3" w:rsidRDefault="00B05452" w:rsidP="00B05452">
      <w:pPr>
        <w:autoSpaceDE w:val="0"/>
        <w:autoSpaceDN w:val="0"/>
        <w:adjustRightInd w:val="0"/>
        <w:ind w:firstLine="709"/>
        <w:jc w:val="both"/>
        <w:rPr>
          <w:rFonts w:ascii="Arial" w:hAnsi="Arial" w:cs="Arial"/>
          <w:bCs/>
        </w:rPr>
      </w:pPr>
      <w:r w:rsidRPr="009808E3">
        <w:rPr>
          <w:rFonts w:ascii="Arial" w:hAnsi="Arial" w:cs="Arial"/>
          <w:bCs/>
        </w:rPr>
        <w:t>3.1. Сторона 2 обязана:</w:t>
      </w:r>
    </w:p>
    <w:p w:rsidR="00B05452" w:rsidRPr="009808E3" w:rsidRDefault="00B05452" w:rsidP="00B05452">
      <w:pPr>
        <w:autoSpaceDE w:val="0"/>
        <w:autoSpaceDN w:val="0"/>
        <w:adjustRightInd w:val="0"/>
        <w:ind w:firstLine="709"/>
        <w:jc w:val="both"/>
        <w:rPr>
          <w:rFonts w:ascii="Arial" w:hAnsi="Arial" w:cs="Arial"/>
          <w:bCs/>
        </w:rPr>
      </w:pPr>
      <w:r w:rsidRPr="009808E3">
        <w:rPr>
          <w:rFonts w:ascii="Arial" w:hAnsi="Arial" w:cs="Arial"/>
          <w:bCs/>
        </w:rPr>
        <w:t>3.1.1. Использовать предоставленное место исключительно в целях распространения печатных предвыборных агитационных материалов.</w:t>
      </w:r>
    </w:p>
    <w:p w:rsidR="00B05452" w:rsidRPr="009808E3" w:rsidRDefault="00B05452" w:rsidP="00B05452">
      <w:pPr>
        <w:autoSpaceDE w:val="0"/>
        <w:autoSpaceDN w:val="0"/>
        <w:adjustRightInd w:val="0"/>
        <w:ind w:firstLine="709"/>
        <w:jc w:val="both"/>
        <w:rPr>
          <w:rFonts w:ascii="Arial" w:hAnsi="Arial" w:cs="Arial"/>
          <w:bCs/>
        </w:rPr>
      </w:pPr>
      <w:r w:rsidRPr="009808E3">
        <w:rPr>
          <w:rFonts w:ascii="Arial" w:hAnsi="Arial" w:cs="Arial"/>
          <w:bCs/>
        </w:rPr>
        <w:t>3.1.2. В случаях прекращения настоящего Договора, а также в случае аннулирования разрешения на размещение печатных предвыборных агитационных материалов или признания его недействительным, Сторона 2 обязана в течение 1 дня привести предоставленное место в первоначальное состояние.</w:t>
      </w:r>
    </w:p>
    <w:p w:rsidR="00B05452" w:rsidRPr="009808E3" w:rsidRDefault="00B05452" w:rsidP="00B05452">
      <w:pPr>
        <w:autoSpaceDE w:val="0"/>
        <w:autoSpaceDN w:val="0"/>
        <w:adjustRightInd w:val="0"/>
        <w:ind w:firstLine="709"/>
        <w:jc w:val="both"/>
        <w:rPr>
          <w:rFonts w:ascii="Arial" w:hAnsi="Arial" w:cs="Arial"/>
          <w:bCs/>
        </w:rPr>
      </w:pPr>
    </w:p>
    <w:p w:rsidR="00B05452" w:rsidRPr="009808E3" w:rsidRDefault="00B05452" w:rsidP="00B05452">
      <w:pPr>
        <w:autoSpaceDE w:val="0"/>
        <w:autoSpaceDN w:val="0"/>
        <w:adjustRightInd w:val="0"/>
        <w:ind w:firstLine="709"/>
        <w:jc w:val="both"/>
        <w:outlineLvl w:val="1"/>
        <w:rPr>
          <w:rFonts w:ascii="Arial" w:hAnsi="Arial" w:cs="Arial"/>
          <w:b/>
          <w:bCs/>
        </w:rPr>
      </w:pPr>
      <w:r w:rsidRPr="009808E3">
        <w:rPr>
          <w:rFonts w:ascii="Arial" w:hAnsi="Arial" w:cs="Arial"/>
          <w:b/>
          <w:bCs/>
        </w:rPr>
        <w:t>4. Вступление в силу и прекращение действия Договора</w:t>
      </w:r>
    </w:p>
    <w:p w:rsidR="00B05452" w:rsidRPr="009808E3" w:rsidRDefault="00B05452" w:rsidP="00B05452">
      <w:pPr>
        <w:autoSpaceDE w:val="0"/>
        <w:autoSpaceDN w:val="0"/>
        <w:adjustRightInd w:val="0"/>
        <w:ind w:firstLine="709"/>
        <w:jc w:val="both"/>
        <w:rPr>
          <w:rFonts w:ascii="Arial" w:hAnsi="Arial" w:cs="Arial"/>
          <w:bCs/>
        </w:rPr>
      </w:pPr>
    </w:p>
    <w:p w:rsidR="00B05452" w:rsidRPr="009808E3" w:rsidRDefault="00B05452" w:rsidP="00B05452">
      <w:pPr>
        <w:autoSpaceDE w:val="0"/>
        <w:autoSpaceDN w:val="0"/>
        <w:adjustRightInd w:val="0"/>
        <w:ind w:firstLine="709"/>
        <w:jc w:val="both"/>
        <w:rPr>
          <w:rFonts w:ascii="Arial" w:hAnsi="Arial" w:cs="Arial"/>
          <w:bCs/>
        </w:rPr>
      </w:pPr>
      <w:r w:rsidRPr="009808E3">
        <w:rPr>
          <w:rFonts w:ascii="Arial" w:hAnsi="Arial" w:cs="Arial"/>
          <w:bCs/>
        </w:rPr>
        <w:t>4.1. Договор вступает в силу с момента его подписания Сторонами и действует до момента исполнения обязательств по нему в полном объеме.</w:t>
      </w:r>
    </w:p>
    <w:p w:rsidR="00B05452" w:rsidRPr="009808E3" w:rsidRDefault="00B05452" w:rsidP="00B05452">
      <w:pPr>
        <w:autoSpaceDE w:val="0"/>
        <w:autoSpaceDN w:val="0"/>
        <w:adjustRightInd w:val="0"/>
        <w:ind w:firstLine="709"/>
        <w:jc w:val="both"/>
        <w:rPr>
          <w:rFonts w:ascii="Arial" w:hAnsi="Arial" w:cs="Arial"/>
          <w:bCs/>
        </w:rPr>
      </w:pPr>
      <w:r w:rsidRPr="009808E3">
        <w:rPr>
          <w:rFonts w:ascii="Arial" w:hAnsi="Arial" w:cs="Arial"/>
          <w:bCs/>
        </w:rPr>
        <w:lastRenderedPageBreak/>
        <w:t>4.2. Настоящий Договор может быть расторгнут досрочно по обоюдному согласию сторон.</w:t>
      </w:r>
    </w:p>
    <w:p w:rsidR="00B05452" w:rsidRPr="009808E3" w:rsidRDefault="00B05452" w:rsidP="00B05452">
      <w:pPr>
        <w:autoSpaceDE w:val="0"/>
        <w:autoSpaceDN w:val="0"/>
        <w:adjustRightInd w:val="0"/>
        <w:ind w:firstLine="709"/>
        <w:jc w:val="both"/>
        <w:rPr>
          <w:rFonts w:ascii="Arial" w:hAnsi="Arial" w:cs="Arial"/>
          <w:bCs/>
        </w:rPr>
      </w:pPr>
      <w:r w:rsidRPr="009808E3">
        <w:rPr>
          <w:rFonts w:ascii="Arial" w:hAnsi="Arial" w:cs="Arial"/>
          <w:bCs/>
        </w:rPr>
        <w:t>4.3. Сторона 2 вправе отказаться от исполнения настоящего Договора.</w:t>
      </w:r>
    </w:p>
    <w:p w:rsidR="00B05452" w:rsidRPr="009808E3" w:rsidRDefault="00B05452" w:rsidP="00B05452">
      <w:pPr>
        <w:autoSpaceDE w:val="0"/>
        <w:autoSpaceDN w:val="0"/>
        <w:adjustRightInd w:val="0"/>
        <w:ind w:firstLine="709"/>
        <w:jc w:val="both"/>
        <w:rPr>
          <w:rFonts w:ascii="Arial" w:hAnsi="Arial" w:cs="Arial"/>
          <w:bCs/>
        </w:rPr>
      </w:pPr>
      <w:r w:rsidRPr="009808E3">
        <w:rPr>
          <w:rFonts w:ascii="Arial" w:hAnsi="Arial" w:cs="Arial"/>
          <w:bCs/>
        </w:rPr>
        <w:t>4.4. Сторона 1 вправе отказаться во внесудебном порядке от исполнения настоящего Договора в случаях несоблюдения Стороной 2 условий настоящего Договора.</w:t>
      </w:r>
    </w:p>
    <w:p w:rsidR="00B05452" w:rsidRPr="009808E3" w:rsidRDefault="00B05452" w:rsidP="00B05452">
      <w:pPr>
        <w:autoSpaceDE w:val="0"/>
        <w:autoSpaceDN w:val="0"/>
        <w:adjustRightInd w:val="0"/>
        <w:ind w:firstLine="709"/>
        <w:jc w:val="both"/>
        <w:rPr>
          <w:rFonts w:ascii="Arial" w:hAnsi="Arial" w:cs="Arial"/>
          <w:bCs/>
        </w:rPr>
      </w:pPr>
    </w:p>
    <w:p w:rsidR="00B05452" w:rsidRPr="009808E3" w:rsidRDefault="00B05452" w:rsidP="00B05452">
      <w:pPr>
        <w:autoSpaceDE w:val="0"/>
        <w:autoSpaceDN w:val="0"/>
        <w:adjustRightInd w:val="0"/>
        <w:ind w:firstLine="709"/>
        <w:jc w:val="both"/>
        <w:outlineLvl w:val="1"/>
        <w:rPr>
          <w:rFonts w:ascii="Arial" w:hAnsi="Arial" w:cs="Arial"/>
          <w:b/>
          <w:bCs/>
        </w:rPr>
      </w:pPr>
      <w:r w:rsidRPr="009808E3">
        <w:rPr>
          <w:rFonts w:ascii="Arial" w:hAnsi="Arial" w:cs="Arial"/>
          <w:b/>
          <w:bCs/>
        </w:rPr>
        <w:t>5. Ответственность</w:t>
      </w:r>
    </w:p>
    <w:p w:rsidR="00B05452" w:rsidRPr="009808E3" w:rsidRDefault="00B05452" w:rsidP="00B05452">
      <w:pPr>
        <w:autoSpaceDE w:val="0"/>
        <w:autoSpaceDN w:val="0"/>
        <w:adjustRightInd w:val="0"/>
        <w:ind w:firstLine="709"/>
        <w:jc w:val="both"/>
        <w:rPr>
          <w:rFonts w:ascii="Arial" w:hAnsi="Arial" w:cs="Arial"/>
          <w:bCs/>
        </w:rPr>
      </w:pPr>
    </w:p>
    <w:p w:rsidR="00B05452" w:rsidRPr="009808E3" w:rsidRDefault="00B05452" w:rsidP="00B05452">
      <w:pPr>
        <w:autoSpaceDE w:val="0"/>
        <w:autoSpaceDN w:val="0"/>
        <w:adjustRightInd w:val="0"/>
        <w:ind w:firstLine="709"/>
        <w:jc w:val="both"/>
        <w:rPr>
          <w:rFonts w:ascii="Arial" w:hAnsi="Arial" w:cs="Arial"/>
          <w:bCs/>
        </w:rPr>
      </w:pPr>
      <w:r w:rsidRPr="009808E3">
        <w:rPr>
          <w:rFonts w:ascii="Arial" w:hAnsi="Arial" w:cs="Arial"/>
          <w:bCs/>
        </w:rPr>
        <w:t>5.1. За нарушение (невыполнение или ненадлежащее выполнение обязательств по Договору), а также за причиненный подобными действиями (бездействием) вред Стороны несут ответственность в порядке, предусмотренном действующим законодательством Российской Федерации и настоящим Договором.</w:t>
      </w:r>
    </w:p>
    <w:p w:rsidR="00B05452" w:rsidRPr="009808E3" w:rsidRDefault="00B05452" w:rsidP="00B05452">
      <w:pPr>
        <w:autoSpaceDE w:val="0"/>
        <w:autoSpaceDN w:val="0"/>
        <w:adjustRightInd w:val="0"/>
        <w:ind w:firstLine="709"/>
        <w:jc w:val="both"/>
        <w:rPr>
          <w:rFonts w:ascii="Arial" w:hAnsi="Arial" w:cs="Arial"/>
          <w:bCs/>
        </w:rPr>
      </w:pPr>
    </w:p>
    <w:p w:rsidR="00B05452" w:rsidRPr="009808E3" w:rsidRDefault="00B05452" w:rsidP="00B05452">
      <w:pPr>
        <w:autoSpaceDE w:val="0"/>
        <w:autoSpaceDN w:val="0"/>
        <w:adjustRightInd w:val="0"/>
        <w:ind w:firstLine="709"/>
        <w:jc w:val="both"/>
        <w:outlineLvl w:val="1"/>
        <w:rPr>
          <w:rFonts w:ascii="Arial" w:hAnsi="Arial" w:cs="Arial"/>
          <w:b/>
          <w:bCs/>
        </w:rPr>
      </w:pPr>
      <w:r w:rsidRPr="009808E3">
        <w:rPr>
          <w:rFonts w:ascii="Arial" w:hAnsi="Arial" w:cs="Arial"/>
          <w:b/>
          <w:bCs/>
        </w:rPr>
        <w:t>6. Заключительные положения</w:t>
      </w:r>
    </w:p>
    <w:p w:rsidR="00B05452" w:rsidRPr="009808E3" w:rsidRDefault="00B05452" w:rsidP="00B05452">
      <w:pPr>
        <w:autoSpaceDE w:val="0"/>
        <w:autoSpaceDN w:val="0"/>
        <w:adjustRightInd w:val="0"/>
        <w:ind w:firstLine="709"/>
        <w:jc w:val="both"/>
        <w:rPr>
          <w:rFonts w:ascii="Arial" w:hAnsi="Arial" w:cs="Arial"/>
          <w:bCs/>
        </w:rPr>
      </w:pPr>
    </w:p>
    <w:p w:rsidR="00B05452" w:rsidRPr="009808E3" w:rsidRDefault="00B05452" w:rsidP="00B05452">
      <w:pPr>
        <w:autoSpaceDE w:val="0"/>
        <w:autoSpaceDN w:val="0"/>
        <w:adjustRightInd w:val="0"/>
        <w:ind w:firstLine="709"/>
        <w:jc w:val="both"/>
        <w:rPr>
          <w:rFonts w:ascii="Arial" w:hAnsi="Arial" w:cs="Arial"/>
          <w:bCs/>
        </w:rPr>
      </w:pPr>
      <w:r w:rsidRPr="009808E3">
        <w:rPr>
          <w:rFonts w:ascii="Arial" w:hAnsi="Arial" w:cs="Arial"/>
          <w:bCs/>
        </w:rPr>
        <w:t>6.1. Все изменения и дополнения к настоящему Договору действительны лишь в том случае, если они заключены в письменной форме и подписаны уполномоченными представителями Сторон.</w:t>
      </w:r>
    </w:p>
    <w:p w:rsidR="00B05452" w:rsidRPr="009808E3" w:rsidRDefault="00B05452" w:rsidP="00B05452">
      <w:pPr>
        <w:autoSpaceDE w:val="0"/>
        <w:autoSpaceDN w:val="0"/>
        <w:adjustRightInd w:val="0"/>
        <w:ind w:firstLine="709"/>
        <w:jc w:val="both"/>
        <w:rPr>
          <w:rFonts w:ascii="Arial" w:hAnsi="Arial" w:cs="Arial"/>
          <w:bCs/>
        </w:rPr>
      </w:pPr>
      <w:r w:rsidRPr="009808E3">
        <w:rPr>
          <w:rFonts w:ascii="Arial" w:hAnsi="Arial" w:cs="Arial"/>
          <w:bCs/>
        </w:rPr>
        <w:t>6.2. Все дополнительные соглашения к настоящему Договору являются его неотъемлемой частью.</w:t>
      </w:r>
    </w:p>
    <w:p w:rsidR="00B05452" w:rsidRPr="009808E3" w:rsidRDefault="00B05452" w:rsidP="00B05452">
      <w:pPr>
        <w:autoSpaceDE w:val="0"/>
        <w:autoSpaceDN w:val="0"/>
        <w:adjustRightInd w:val="0"/>
        <w:ind w:firstLine="709"/>
        <w:jc w:val="both"/>
        <w:rPr>
          <w:rFonts w:ascii="Arial" w:hAnsi="Arial" w:cs="Arial"/>
          <w:bCs/>
        </w:rPr>
      </w:pPr>
      <w:r w:rsidRPr="009808E3">
        <w:rPr>
          <w:rFonts w:ascii="Arial" w:hAnsi="Arial" w:cs="Arial"/>
          <w:bCs/>
        </w:rPr>
        <w:t>6.3. Настоящий Договор подписан в двух экземплярах, по одному для каждой Стороны. Все экземпляры имеют одинаковую юридическую силу.</w:t>
      </w:r>
    </w:p>
    <w:p w:rsidR="00B05452" w:rsidRPr="009808E3" w:rsidRDefault="00B05452" w:rsidP="00B05452">
      <w:pPr>
        <w:autoSpaceDE w:val="0"/>
        <w:autoSpaceDN w:val="0"/>
        <w:adjustRightInd w:val="0"/>
        <w:ind w:firstLine="709"/>
        <w:jc w:val="both"/>
        <w:rPr>
          <w:rFonts w:ascii="Arial" w:hAnsi="Arial" w:cs="Arial"/>
          <w:bCs/>
        </w:rPr>
      </w:pPr>
    </w:p>
    <w:p w:rsidR="00B05452" w:rsidRPr="009808E3" w:rsidRDefault="00B05452" w:rsidP="00B05452">
      <w:pPr>
        <w:autoSpaceDE w:val="0"/>
        <w:autoSpaceDN w:val="0"/>
        <w:adjustRightInd w:val="0"/>
        <w:ind w:firstLine="709"/>
        <w:jc w:val="both"/>
        <w:outlineLvl w:val="1"/>
        <w:rPr>
          <w:rFonts w:ascii="Arial" w:hAnsi="Arial" w:cs="Arial"/>
          <w:b/>
          <w:bCs/>
        </w:rPr>
      </w:pPr>
      <w:r w:rsidRPr="009808E3">
        <w:rPr>
          <w:rFonts w:ascii="Arial" w:hAnsi="Arial" w:cs="Arial"/>
          <w:b/>
          <w:bCs/>
        </w:rPr>
        <w:t>7. Местонахождение и реквизиты Сторон</w:t>
      </w:r>
    </w:p>
    <w:p w:rsidR="00B05452" w:rsidRPr="009808E3" w:rsidRDefault="00B05452" w:rsidP="00B05452">
      <w:pPr>
        <w:autoSpaceDE w:val="0"/>
        <w:autoSpaceDN w:val="0"/>
        <w:adjustRightInd w:val="0"/>
        <w:ind w:firstLine="709"/>
        <w:jc w:val="both"/>
        <w:rPr>
          <w:rFonts w:ascii="Arial" w:hAnsi="Arial" w:cs="Arial"/>
          <w:bCs/>
        </w:rPr>
      </w:pPr>
    </w:p>
    <w:p w:rsidR="00B05452" w:rsidRPr="009808E3" w:rsidRDefault="00B05452" w:rsidP="00B05452">
      <w:pPr>
        <w:autoSpaceDE w:val="0"/>
        <w:autoSpaceDN w:val="0"/>
        <w:adjustRightInd w:val="0"/>
        <w:ind w:firstLine="709"/>
        <w:jc w:val="both"/>
        <w:rPr>
          <w:rFonts w:ascii="Arial" w:hAnsi="Arial" w:cs="Arial"/>
          <w:bCs/>
        </w:rPr>
      </w:pPr>
      <w:r w:rsidRPr="009808E3">
        <w:rPr>
          <w:rFonts w:ascii="Arial" w:hAnsi="Arial" w:cs="Arial"/>
          <w:bCs/>
        </w:rPr>
        <w:t>Сторона 1:</w:t>
      </w:r>
    </w:p>
    <w:p w:rsidR="00B05452" w:rsidRPr="009808E3" w:rsidRDefault="00B05452" w:rsidP="00B05452">
      <w:pPr>
        <w:autoSpaceDE w:val="0"/>
        <w:autoSpaceDN w:val="0"/>
        <w:adjustRightInd w:val="0"/>
        <w:ind w:firstLine="709"/>
        <w:jc w:val="both"/>
        <w:rPr>
          <w:rFonts w:ascii="Arial" w:hAnsi="Arial" w:cs="Arial"/>
          <w:bCs/>
        </w:rPr>
      </w:pPr>
    </w:p>
    <w:p w:rsidR="00B05452" w:rsidRPr="009808E3" w:rsidRDefault="00B05452" w:rsidP="00B05452">
      <w:pPr>
        <w:autoSpaceDE w:val="0"/>
        <w:autoSpaceDN w:val="0"/>
        <w:adjustRightInd w:val="0"/>
        <w:ind w:firstLine="709"/>
        <w:jc w:val="both"/>
        <w:rPr>
          <w:rFonts w:ascii="Arial" w:hAnsi="Arial" w:cs="Arial"/>
          <w:bCs/>
        </w:rPr>
      </w:pPr>
      <w:r w:rsidRPr="009808E3">
        <w:rPr>
          <w:rFonts w:ascii="Arial" w:hAnsi="Arial" w:cs="Arial"/>
          <w:bCs/>
        </w:rPr>
        <w:t>Сторона 2:</w:t>
      </w:r>
    </w:p>
    <w:p w:rsidR="00B05452" w:rsidRPr="009808E3" w:rsidRDefault="00B05452" w:rsidP="00B05452">
      <w:pPr>
        <w:pStyle w:val="ConsPlusNormal"/>
        <w:ind w:firstLine="709"/>
        <w:jc w:val="both"/>
        <w:outlineLvl w:val="0"/>
        <w:rPr>
          <w:b/>
          <w:sz w:val="24"/>
          <w:szCs w:val="24"/>
        </w:rPr>
      </w:pPr>
    </w:p>
    <w:p w:rsidR="00B05452" w:rsidRPr="009808E3" w:rsidRDefault="00B05452" w:rsidP="00B05452">
      <w:pPr>
        <w:tabs>
          <w:tab w:val="left" w:pos="142"/>
        </w:tabs>
        <w:ind w:firstLine="709"/>
        <w:jc w:val="both"/>
        <w:rPr>
          <w:rFonts w:ascii="Arial" w:hAnsi="Arial" w:cs="Arial"/>
        </w:rPr>
      </w:pPr>
    </w:p>
    <w:p w:rsidR="00B05452" w:rsidRPr="009808E3" w:rsidRDefault="00B05452" w:rsidP="00B05452">
      <w:pPr>
        <w:tabs>
          <w:tab w:val="left" w:pos="142"/>
        </w:tabs>
        <w:ind w:firstLine="709"/>
        <w:jc w:val="both"/>
        <w:rPr>
          <w:rFonts w:ascii="Arial" w:hAnsi="Arial" w:cs="Arial"/>
        </w:rPr>
      </w:pPr>
    </w:p>
    <w:p w:rsidR="003309C3" w:rsidRDefault="003309C3"/>
    <w:sectPr w:rsidR="003309C3" w:rsidSect="00DA7ADD">
      <w:headerReference w:type="even" r:id="rId6"/>
      <w:headerReference w:type="default" r:id="rId7"/>
      <w:pgSz w:w="11906" w:h="16838" w:code="9"/>
      <w:pgMar w:top="1134" w:right="992" w:bottom="709" w:left="141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3DC" w:rsidRDefault="00B05452" w:rsidP="00E31CF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333DC" w:rsidRDefault="00B0545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3DC" w:rsidRDefault="00B05452" w:rsidP="00E31CF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7333DC" w:rsidRDefault="00B054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AF"/>
    <w:rsid w:val="003144AF"/>
    <w:rsid w:val="003309C3"/>
    <w:rsid w:val="00B05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3212"/>
  <w15:chartTrackingRefBased/>
  <w15:docId w15:val="{7DBDC9C5-6C27-4441-AEE6-151B47A5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4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545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B05452"/>
    <w:pPr>
      <w:tabs>
        <w:tab w:val="center" w:pos="4677"/>
        <w:tab w:val="right" w:pos="9355"/>
      </w:tabs>
    </w:pPr>
  </w:style>
  <w:style w:type="character" w:customStyle="1" w:styleId="a4">
    <w:name w:val="Верхний колонтитул Знак"/>
    <w:basedOn w:val="a0"/>
    <w:link w:val="a3"/>
    <w:rsid w:val="00B05452"/>
    <w:rPr>
      <w:rFonts w:ascii="Times New Roman" w:eastAsia="Times New Roman" w:hAnsi="Times New Roman" w:cs="Times New Roman"/>
      <w:sz w:val="24"/>
      <w:szCs w:val="24"/>
      <w:lang w:eastAsia="ru-RU"/>
    </w:rPr>
  </w:style>
  <w:style w:type="character" w:styleId="a5">
    <w:name w:val="page number"/>
    <w:basedOn w:val="a0"/>
    <w:rsid w:val="00B05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consultantplus://offline/ref=133336F253758B8C93B76E560EA55B5AE7BAD38736DB285C83EFE89A5A7F797ED47AEE46C479E23418A259H31FD" TargetMode="External"/><Relationship Id="rId4" Type="http://schemas.openxmlformats.org/officeDocument/2006/relationships/hyperlink" Target="consultantplus://offline/ref=133336F253758B8C93B76E560EA55B5AE7BAD38730D92D5187E6B5905226757CD3H715D"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1739</Words>
  <Characters>9916</Characters>
  <Application>Microsoft Office Word</Application>
  <DocSecurity>0</DocSecurity>
  <Lines>82</Lines>
  <Paragraphs>23</Paragraphs>
  <ScaleCrop>false</ScaleCrop>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2021-05-19T07:01:00Z</dcterms:created>
  <dcterms:modified xsi:type="dcterms:W3CDTF">2021-05-19T07:02:00Z</dcterms:modified>
</cp:coreProperties>
</file>