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C6C" w:rsidRDefault="00346EDE" w:rsidP="00681C6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</w:t>
      </w:r>
      <w:r w:rsidR="00681C6C">
        <w:rPr>
          <w:rFonts w:ascii="Arial" w:hAnsi="Arial" w:cs="Arial"/>
          <w:b/>
          <w:sz w:val="24"/>
          <w:szCs w:val="24"/>
        </w:rPr>
        <w:t xml:space="preserve"> ФЕДЕРАЦИЯ</w:t>
      </w:r>
    </w:p>
    <w:p w:rsidR="00681C6C" w:rsidRDefault="00346EDE" w:rsidP="00681C6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КРАСНОЯРСКИЙ КРАЙ РЫБИНСКИЙ </w:t>
      </w:r>
      <w:r w:rsidR="00681C6C">
        <w:rPr>
          <w:rFonts w:ascii="Arial" w:hAnsi="Arial" w:cs="Arial"/>
          <w:b/>
          <w:sz w:val="24"/>
          <w:szCs w:val="24"/>
        </w:rPr>
        <w:t>РАЙОН</w:t>
      </w:r>
    </w:p>
    <w:p w:rsidR="00681C6C" w:rsidRDefault="00346EDE" w:rsidP="00681C6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БОЛЬШЕКЛЮЧИНСКИЙ СЕЛЬСКИЙ СОВЕТ</w:t>
      </w:r>
      <w:r w:rsidR="00681C6C">
        <w:rPr>
          <w:rFonts w:ascii="Arial" w:hAnsi="Arial" w:cs="Arial"/>
          <w:b/>
          <w:sz w:val="24"/>
          <w:szCs w:val="24"/>
        </w:rPr>
        <w:t xml:space="preserve"> ДЕПУТАТОВ</w:t>
      </w:r>
    </w:p>
    <w:p w:rsidR="00681C6C" w:rsidRDefault="00681C6C" w:rsidP="00681C6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81C6C" w:rsidRDefault="00681C6C" w:rsidP="00681C6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 Е Ш Е Н И Е</w:t>
      </w:r>
    </w:p>
    <w:p w:rsidR="00681C6C" w:rsidRDefault="00681C6C" w:rsidP="00681C6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681C6C" w:rsidRDefault="00681C6C" w:rsidP="00681C6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3F3D7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3F3D7F"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 xml:space="preserve">.2021 г.                               с. Большие Ключи                                           № </w:t>
      </w:r>
      <w:r w:rsidR="003F3D7F">
        <w:rPr>
          <w:rFonts w:ascii="Arial" w:hAnsi="Arial" w:cs="Arial"/>
          <w:sz w:val="24"/>
          <w:szCs w:val="24"/>
        </w:rPr>
        <w:t>11-46р</w:t>
      </w:r>
      <w:r>
        <w:rPr>
          <w:rFonts w:ascii="Arial" w:hAnsi="Arial" w:cs="Arial"/>
          <w:sz w:val="24"/>
          <w:szCs w:val="24"/>
        </w:rPr>
        <w:t xml:space="preserve">                                </w:t>
      </w:r>
    </w:p>
    <w:p w:rsidR="00681C6C" w:rsidRDefault="00681C6C" w:rsidP="00681C6C">
      <w:pPr>
        <w:ind w:firstLine="709"/>
        <w:rPr>
          <w:bCs/>
          <w:sz w:val="20"/>
        </w:rPr>
      </w:pPr>
    </w:p>
    <w:p w:rsidR="00681C6C" w:rsidRDefault="00681C6C" w:rsidP="00681C6C">
      <w:pPr>
        <w:pStyle w:val="ConsPlusTitle"/>
        <w:jc w:val="center"/>
      </w:pPr>
    </w:p>
    <w:p w:rsidR="00681C6C" w:rsidRPr="00BD4AFD" w:rsidRDefault="00681C6C" w:rsidP="00681C6C">
      <w:pPr>
        <w:ind w:right="5102"/>
        <w:rPr>
          <w:bCs/>
          <w:sz w:val="24"/>
          <w:szCs w:val="24"/>
        </w:rPr>
      </w:pPr>
      <w:r w:rsidRPr="00BD4AFD">
        <w:rPr>
          <w:sz w:val="24"/>
          <w:szCs w:val="24"/>
        </w:rPr>
        <w:t xml:space="preserve">О внесении изменений в решение Большеключинского сельского Совета депутатов от 23.04.2021 № 7-30р «Об утверждении </w:t>
      </w:r>
      <w:r w:rsidRPr="00BD4AFD">
        <w:rPr>
          <w:bCs/>
          <w:sz w:val="24"/>
          <w:szCs w:val="24"/>
        </w:rPr>
        <w:t>Порядка определения части территории</w:t>
      </w:r>
      <w:r w:rsidRPr="00BD4AFD">
        <w:rPr>
          <w:b/>
          <w:bCs/>
          <w:sz w:val="24"/>
          <w:szCs w:val="24"/>
        </w:rPr>
        <w:t xml:space="preserve"> </w:t>
      </w:r>
      <w:r w:rsidRPr="00BD4AFD">
        <w:rPr>
          <w:bCs/>
          <w:sz w:val="24"/>
          <w:szCs w:val="24"/>
        </w:rPr>
        <w:t xml:space="preserve">Большеключинского </w:t>
      </w:r>
      <w:bookmarkStart w:id="0" w:name="_GoBack"/>
      <w:bookmarkEnd w:id="0"/>
      <w:r w:rsidRPr="00BD4AFD">
        <w:rPr>
          <w:bCs/>
          <w:sz w:val="24"/>
          <w:szCs w:val="24"/>
        </w:rPr>
        <w:t>сельсовета, предназначенной для реализации инициативных проектов»</w:t>
      </w:r>
    </w:p>
    <w:p w:rsidR="00681C6C" w:rsidRPr="00BD4AFD" w:rsidRDefault="00681C6C" w:rsidP="00681C6C">
      <w:pPr>
        <w:pStyle w:val="ConsPlusTitle"/>
        <w:rPr>
          <w:sz w:val="24"/>
          <w:szCs w:val="24"/>
        </w:rPr>
      </w:pPr>
    </w:p>
    <w:p w:rsidR="000D03BA" w:rsidRPr="00BD4AFD" w:rsidRDefault="000D03BA" w:rsidP="000D03BA">
      <w:pPr>
        <w:ind w:firstLine="709"/>
        <w:jc w:val="both"/>
        <w:rPr>
          <w:sz w:val="24"/>
          <w:szCs w:val="24"/>
        </w:rPr>
      </w:pPr>
      <w:r w:rsidRPr="00BD4AFD">
        <w:rPr>
          <w:sz w:val="24"/>
          <w:szCs w:val="24"/>
        </w:rPr>
        <w:t xml:space="preserve">На основании заключения Администрации Губернатора Красноярского края по нормативному правовому акту от 23.04.2021 №7-30р, </w:t>
      </w:r>
      <w:proofErr w:type="gramStart"/>
      <w:r w:rsidRPr="00BD4AFD">
        <w:rPr>
          <w:sz w:val="24"/>
          <w:szCs w:val="24"/>
        </w:rPr>
        <w:t>в  соответствии</w:t>
      </w:r>
      <w:proofErr w:type="gramEnd"/>
      <w:r w:rsidRPr="00BD4AFD">
        <w:rPr>
          <w:sz w:val="24"/>
          <w:szCs w:val="24"/>
        </w:rPr>
        <w:t xml:space="preserve">  с часть 1  статьи  26.1  Федерального  закона  от  06.10.2003  № 131-ФЗ «Об общих принципах организации местного самоуправления в Российской Федерации», руководствуясь  статьями  7, 20, 24  Устава   Большеключинского  сельсовета  Рыбинского  района,  Красноярского  края,  Большеключинский  сельский  Совет  депутатов  РЕШИЛ:</w:t>
      </w:r>
    </w:p>
    <w:p w:rsidR="00681C6C" w:rsidRPr="00BD4AFD" w:rsidRDefault="00681C6C" w:rsidP="00681C6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D4AFD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BA5C10" w:rsidRPr="00BD4AFD">
        <w:rPr>
          <w:rFonts w:ascii="Times New Roman" w:hAnsi="Times New Roman" w:cs="Times New Roman"/>
          <w:bCs/>
          <w:sz w:val="24"/>
          <w:szCs w:val="24"/>
        </w:rPr>
        <w:t>Внести в</w:t>
      </w:r>
      <w:r w:rsidRPr="00BD4AFD">
        <w:rPr>
          <w:rFonts w:ascii="Times New Roman" w:hAnsi="Times New Roman" w:cs="Times New Roman"/>
          <w:bCs/>
          <w:sz w:val="24"/>
          <w:szCs w:val="24"/>
        </w:rPr>
        <w:t xml:space="preserve"> Порядок определения части территории Большеключинского</w:t>
      </w:r>
      <w:r w:rsidRPr="00BD4AF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BD4AFD">
        <w:rPr>
          <w:rFonts w:ascii="Times New Roman" w:hAnsi="Times New Roman" w:cs="Times New Roman"/>
          <w:bCs/>
          <w:sz w:val="24"/>
          <w:szCs w:val="24"/>
        </w:rPr>
        <w:t>сельсовета,</w:t>
      </w:r>
      <w:r w:rsidRPr="00BD4AFD">
        <w:rPr>
          <w:rFonts w:ascii="Times New Roman" w:hAnsi="Times New Roman" w:cs="Times New Roman"/>
          <w:sz w:val="24"/>
          <w:szCs w:val="24"/>
        </w:rPr>
        <w:t xml:space="preserve"> предназначенной для реализации инициативных проектов, </w:t>
      </w:r>
      <w:r w:rsidR="00BA5C10" w:rsidRPr="00BD4AFD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4754A4" w:rsidRPr="00BD4AFD" w:rsidRDefault="004754A4" w:rsidP="00681C6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D4AFD">
        <w:rPr>
          <w:rFonts w:ascii="Times New Roman" w:hAnsi="Times New Roman" w:cs="Times New Roman"/>
          <w:sz w:val="24"/>
          <w:szCs w:val="24"/>
        </w:rPr>
        <w:t>1.1. В наименовании акта, в пункте 1 акта, в наименовании Приложения к акту, в пункте 1.1 приложения к акту</w:t>
      </w:r>
      <w:r w:rsidR="00346EDE" w:rsidRPr="00BD4AFD">
        <w:rPr>
          <w:rFonts w:ascii="Times New Roman" w:hAnsi="Times New Roman" w:cs="Times New Roman"/>
          <w:sz w:val="24"/>
          <w:szCs w:val="24"/>
        </w:rPr>
        <w:t>, в пункте 1.4 приложения к акту</w:t>
      </w:r>
      <w:r w:rsidRPr="00BD4AFD">
        <w:rPr>
          <w:rFonts w:ascii="Times New Roman" w:hAnsi="Times New Roman" w:cs="Times New Roman"/>
          <w:sz w:val="24"/>
          <w:szCs w:val="24"/>
        </w:rPr>
        <w:t xml:space="preserve"> исключить слово- «территории,», «территории или».</w:t>
      </w:r>
    </w:p>
    <w:p w:rsidR="004754A4" w:rsidRPr="00BD4AFD" w:rsidRDefault="004754A4" w:rsidP="00681C6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D4AFD">
        <w:rPr>
          <w:rFonts w:ascii="Times New Roman" w:hAnsi="Times New Roman" w:cs="Times New Roman"/>
          <w:sz w:val="24"/>
          <w:szCs w:val="24"/>
        </w:rPr>
        <w:t xml:space="preserve">1.2. Дополнить пункт 1.4. Приложения к акту подпунктом 4) следующего содержания: </w:t>
      </w:r>
    </w:p>
    <w:p w:rsidR="004754A4" w:rsidRPr="00BD4AFD" w:rsidRDefault="004754A4" w:rsidP="00681C6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D4AFD">
        <w:rPr>
          <w:rFonts w:ascii="Times New Roman" w:hAnsi="Times New Roman" w:cs="Times New Roman"/>
          <w:sz w:val="24"/>
          <w:szCs w:val="24"/>
        </w:rPr>
        <w:t>«4) староста сельского населенного пункта».</w:t>
      </w:r>
    </w:p>
    <w:p w:rsidR="004754A4" w:rsidRPr="00BD4AFD" w:rsidRDefault="004754A4" w:rsidP="00681C6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D4AFD">
        <w:rPr>
          <w:rFonts w:ascii="Times New Roman" w:hAnsi="Times New Roman" w:cs="Times New Roman"/>
          <w:sz w:val="24"/>
          <w:szCs w:val="24"/>
        </w:rPr>
        <w:t>1.3. Подпункты 2,3 пункта 2.5. Приложения к акту изложить в следующей редакции:</w:t>
      </w:r>
    </w:p>
    <w:p w:rsidR="004754A4" w:rsidRPr="00BD4AFD" w:rsidRDefault="004754A4" w:rsidP="00681C6C">
      <w:pPr>
        <w:pStyle w:val="ConsPlusNormal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BD4AFD">
        <w:rPr>
          <w:rFonts w:ascii="Times New Roman" w:hAnsi="Times New Roman" w:cs="Times New Roman"/>
          <w:sz w:val="24"/>
          <w:szCs w:val="24"/>
        </w:rPr>
        <w:t>«2)</w:t>
      </w:r>
      <w:r w:rsidR="001224A1" w:rsidRPr="00BD4AFD">
        <w:rPr>
          <w:rFonts w:ascii="Times New Roman" w:hAnsi="Times New Roman" w:cs="Times New Roman"/>
          <w:bCs/>
          <w:sz w:val="24"/>
          <w:szCs w:val="24"/>
        </w:rPr>
        <w:t xml:space="preserve"> граждане, входящие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граждан;»</w:t>
      </w:r>
    </w:p>
    <w:p w:rsidR="001224A1" w:rsidRPr="00BD4AFD" w:rsidRDefault="001224A1" w:rsidP="001224A1">
      <w:pPr>
        <w:ind w:firstLine="708"/>
        <w:jc w:val="both"/>
        <w:rPr>
          <w:bCs/>
          <w:sz w:val="24"/>
          <w:szCs w:val="24"/>
        </w:rPr>
      </w:pPr>
      <w:r w:rsidRPr="00BD4AFD">
        <w:rPr>
          <w:bCs/>
          <w:sz w:val="24"/>
          <w:szCs w:val="24"/>
        </w:rPr>
        <w:t>«3) 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самоуправления;»</w:t>
      </w:r>
    </w:p>
    <w:p w:rsidR="001224A1" w:rsidRPr="00BD4AFD" w:rsidRDefault="001224A1" w:rsidP="001224A1">
      <w:pPr>
        <w:ind w:firstLine="708"/>
        <w:jc w:val="both"/>
        <w:rPr>
          <w:bCs/>
          <w:sz w:val="24"/>
          <w:szCs w:val="24"/>
        </w:rPr>
      </w:pPr>
      <w:r w:rsidRPr="00BD4AFD">
        <w:rPr>
          <w:bCs/>
          <w:sz w:val="24"/>
          <w:szCs w:val="24"/>
        </w:rPr>
        <w:t>1.4. Пункт 2.5. Приложения к акту дополнить подпунктом 6 следующего содержания:</w:t>
      </w:r>
    </w:p>
    <w:p w:rsidR="00BA5C10" w:rsidRPr="00BD4AFD" w:rsidRDefault="001224A1" w:rsidP="001224A1">
      <w:pPr>
        <w:ind w:firstLine="708"/>
        <w:jc w:val="both"/>
        <w:rPr>
          <w:bCs/>
          <w:sz w:val="24"/>
          <w:szCs w:val="24"/>
        </w:rPr>
      </w:pPr>
      <w:r w:rsidRPr="00BD4AFD">
        <w:rPr>
          <w:bCs/>
          <w:sz w:val="24"/>
          <w:szCs w:val="24"/>
        </w:rPr>
        <w:t>«6) в границах запрашиваемой территории входят жилые дома, не относящиеся к товариществу собственников жилья, которое является инициатором проекта.».</w:t>
      </w:r>
    </w:p>
    <w:p w:rsidR="00681C6C" w:rsidRPr="00BD4AFD" w:rsidRDefault="00681C6C" w:rsidP="00681C6C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BD4AFD">
        <w:rPr>
          <w:rFonts w:ascii="Times New Roman" w:hAnsi="Times New Roman" w:cs="Times New Roman"/>
          <w:sz w:val="24"/>
          <w:szCs w:val="24"/>
        </w:rPr>
        <w:t xml:space="preserve">2. </w:t>
      </w:r>
      <w:r w:rsidR="00EA6C9F">
        <w:rPr>
          <w:rFonts w:ascii="Times New Roman" w:hAnsi="Times New Roman" w:cs="Times New Roman"/>
          <w:sz w:val="24"/>
          <w:szCs w:val="24"/>
        </w:rPr>
        <w:t>Контроль</w:t>
      </w:r>
      <w:r w:rsidRPr="00BD4AFD">
        <w:rPr>
          <w:rFonts w:ascii="Times New Roman" w:hAnsi="Times New Roman" w:cs="Times New Roman"/>
          <w:sz w:val="24"/>
          <w:szCs w:val="24"/>
        </w:rPr>
        <w:t xml:space="preserve"> за исполнение настоящего Решения оставляю за собой. </w:t>
      </w:r>
    </w:p>
    <w:p w:rsidR="00681C6C" w:rsidRPr="00BD4AFD" w:rsidRDefault="00681C6C" w:rsidP="00BD4AFD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 w:rsidRPr="00BD4AFD">
        <w:rPr>
          <w:rFonts w:ascii="Times New Roman" w:hAnsi="Times New Roman" w:cs="Times New Roman"/>
          <w:sz w:val="24"/>
          <w:szCs w:val="24"/>
        </w:rPr>
        <w:t xml:space="preserve">3. Решение вступает в силу </w:t>
      </w:r>
      <w:r w:rsidR="008B5BF7">
        <w:rPr>
          <w:rFonts w:ascii="Times New Roman" w:hAnsi="Times New Roman" w:cs="Times New Roman"/>
          <w:sz w:val="24"/>
          <w:szCs w:val="24"/>
        </w:rPr>
        <w:t>после</w:t>
      </w:r>
      <w:r w:rsidRPr="00BD4AFD">
        <w:rPr>
          <w:rFonts w:ascii="Times New Roman" w:hAnsi="Times New Roman" w:cs="Times New Roman"/>
          <w:sz w:val="24"/>
          <w:szCs w:val="24"/>
        </w:rPr>
        <w:t xml:space="preserve"> официального опубликования в газете «Вести села».</w:t>
      </w:r>
    </w:p>
    <w:p w:rsidR="00681C6C" w:rsidRDefault="00681C6C" w:rsidP="00BD4AFD">
      <w:pPr>
        <w:pStyle w:val="ConsPlusNormal"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</w:p>
    <w:p w:rsidR="008B5BF7" w:rsidRPr="00BD4AFD" w:rsidRDefault="008B5BF7" w:rsidP="00BD4AFD">
      <w:pPr>
        <w:pStyle w:val="ConsPlusNormal"/>
        <w:ind w:firstLine="0"/>
        <w:rPr>
          <w:rFonts w:ascii="Times New Roman" w:hAnsi="Times New Roman" w:cs="Times New Roman"/>
          <w:bCs/>
          <w:i/>
          <w:sz w:val="24"/>
          <w:szCs w:val="24"/>
        </w:rPr>
      </w:pPr>
    </w:p>
    <w:p w:rsidR="00681C6C" w:rsidRPr="00BD4AFD" w:rsidRDefault="00681C6C" w:rsidP="00681C6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BD4AFD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                                              И.А. Иванов </w:t>
      </w:r>
    </w:p>
    <w:p w:rsidR="00681C6C" w:rsidRPr="00BD4AFD" w:rsidRDefault="00681C6C" w:rsidP="00681C6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</w:p>
    <w:p w:rsidR="00681C6C" w:rsidRPr="00BD4AFD" w:rsidRDefault="00681C6C" w:rsidP="00681C6C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BD4AFD">
        <w:rPr>
          <w:rFonts w:ascii="Times New Roman" w:hAnsi="Times New Roman" w:cs="Times New Roman"/>
          <w:bCs/>
          <w:sz w:val="24"/>
          <w:szCs w:val="24"/>
        </w:rPr>
        <w:t>Глава Большеключинского сельсовета                                       Т.В. Штоль</w:t>
      </w:r>
    </w:p>
    <w:p w:rsidR="001224A1" w:rsidRDefault="001224A1" w:rsidP="00681C6C">
      <w:pPr>
        <w:pStyle w:val="ConsPlusNormal"/>
        <w:ind w:firstLine="0"/>
        <w:rPr>
          <w:rFonts w:ascii="Times New Roman" w:hAnsi="Times New Roman" w:cs="Times New Roman"/>
          <w:bCs/>
          <w:sz w:val="24"/>
          <w:szCs w:val="24"/>
        </w:rPr>
      </w:pPr>
    </w:p>
    <w:p w:rsidR="008B5BF7" w:rsidRDefault="008B5BF7" w:rsidP="00681C6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681C6C" w:rsidRDefault="00681C6C" w:rsidP="00681C6C">
      <w:pPr>
        <w:pStyle w:val="ConsPlusNormal"/>
        <w:spacing w:line="240" w:lineRule="auto"/>
        <w:jc w:val="right"/>
      </w:pPr>
      <w:r>
        <w:lastRenderedPageBreak/>
        <w:t>Приложение</w:t>
      </w:r>
    </w:p>
    <w:p w:rsidR="00681C6C" w:rsidRDefault="00681C6C" w:rsidP="00681C6C">
      <w:pPr>
        <w:pStyle w:val="ConsPlusNormal"/>
        <w:spacing w:line="240" w:lineRule="auto"/>
        <w:jc w:val="right"/>
      </w:pPr>
      <w:r>
        <w:t xml:space="preserve">к Решению Большеключинского сельского </w:t>
      </w:r>
    </w:p>
    <w:p w:rsidR="00681C6C" w:rsidRDefault="00681C6C" w:rsidP="00681C6C">
      <w:pPr>
        <w:pStyle w:val="ConsPlusNormal"/>
        <w:spacing w:line="240" w:lineRule="auto"/>
        <w:jc w:val="right"/>
      </w:pPr>
      <w:r>
        <w:t>Совета депутатов</w:t>
      </w:r>
    </w:p>
    <w:p w:rsidR="00681C6C" w:rsidRDefault="00681C6C" w:rsidP="00681C6C">
      <w:pPr>
        <w:pStyle w:val="ConsPlusNormal"/>
        <w:spacing w:line="240" w:lineRule="auto"/>
        <w:jc w:val="right"/>
      </w:pPr>
      <w:r>
        <w:t xml:space="preserve">от </w:t>
      </w:r>
      <w:r w:rsidR="001224A1">
        <w:t>00</w:t>
      </w:r>
      <w:r>
        <w:t>.0</w:t>
      </w:r>
      <w:r w:rsidR="001224A1">
        <w:t>0</w:t>
      </w:r>
      <w:r>
        <w:t xml:space="preserve">.2021 № </w:t>
      </w:r>
      <w:r w:rsidR="001224A1">
        <w:t>00</w:t>
      </w:r>
    </w:p>
    <w:p w:rsidR="00681C6C" w:rsidRDefault="00681C6C" w:rsidP="00681C6C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681C6C" w:rsidRDefault="00681C6C" w:rsidP="00681C6C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ПОРЯДОК</w:t>
      </w:r>
    </w:p>
    <w:p w:rsidR="00681C6C" w:rsidRDefault="00681C6C" w:rsidP="00681C6C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определения части территории Большеключинского</w:t>
      </w:r>
      <w:r>
        <w:rPr>
          <w:rFonts w:ascii="Arial" w:hAnsi="Arial" w:cs="Arial"/>
          <w:b/>
          <w:bCs/>
          <w:i/>
        </w:rPr>
        <w:t xml:space="preserve"> </w:t>
      </w:r>
      <w:r>
        <w:rPr>
          <w:rFonts w:ascii="Arial" w:hAnsi="Arial" w:cs="Arial"/>
          <w:b/>
          <w:bCs/>
        </w:rPr>
        <w:t>сельсовета, предназначенной для реализации инициативных проектов</w:t>
      </w:r>
    </w:p>
    <w:p w:rsidR="00681C6C" w:rsidRDefault="00681C6C" w:rsidP="00681C6C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i/>
        </w:rPr>
      </w:pPr>
    </w:p>
    <w:p w:rsidR="00681C6C" w:rsidRDefault="00681C6C" w:rsidP="00681C6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1.Общие положения</w:t>
      </w:r>
    </w:p>
    <w:p w:rsidR="00681C6C" w:rsidRDefault="00681C6C" w:rsidP="00681C6C">
      <w:pPr>
        <w:pStyle w:val="ConsPlusNormal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1.1. Настоящий порядок устанавливает процедуру определения части территории </w:t>
      </w:r>
      <w:r>
        <w:rPr>
          <w:bCs/>
          <w:sz w:val="24"/>
          <w:szCs w:val="24"/>
        </w:rPr>
        <w:t>Большеключинского сельсовета (далее – территория), на которой могут реализовываться инициативные проекты.</w:t>
      </w:r>
    </w:p>
    <w:p w:rsidR="00681C6C" w:rsidRDefault="00681C6C" w:rsidP="00681C6C">
      <w:pPr>
        <w:pStyle w:val="ConsPlusNormal"/>
        <w:ind w:firstLine="708"/>
        <w:rPr>
          <w:sz w:val="24"/>
          <w:szCs w:val="24"/>
        </w:rPr>
      </w:pPr>
      <w:r>
        <w:rPr>
          <w:sz w:val="24"/>
          <w:szCs w:val="24"/>
        </w:rPr>
        <w:t>1.2. Для целей настоящего Порядка инициативный проект - проект, внесенный в администрацию Большеключинского сельсовета, посредством которого обеспечивается реализация мероприятий, имеющих приоритетное значение для жителей Большеключинского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сельсовета или его части по решению вопросов местного значения или иных вопросов, право </w:t>
      </w:r>
      <w:proofErr w:type="gramStart"/>
      <w:r>
        <w:rPr>
          <w:sz w:val="24"/>
          <w:szCs w:val="24"/>
        </w:rPr>
        <w:t>решения</w:t>
      </w:r>
      <w:proofErr w:type="gramEnd"/>
      <w:r>
        <w:rPr>
          <w:sz w:val="24"/>
          <w:szCs w:val="24"/>
        </w:rPr>
        <w:t xml:space="preserve"> которых предоставлено органам местного самоуправления Большеключинского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сельсовета</w:t>
      </w:r>
      <w:r w:rsidR="00BA5C10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(далее – инициативный проект);</w:t>
      </w:r>
    </w:p>
    <w:p w:rsidR="00681C6C" w:rsidRDefault="00681C6C" w:rsidP="00681C6C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1.3. Территория, на которой могут реализовываться инициативные проекты, устанавливается постановлением администрации Большеключинского сельсовета.</w:t>
      </w:r>
    </w:p>
    <w:p w:rsidR="00681C6C" w:rsidRDefault="00681C6C" w:rsidP="00681C6C">
      <w:pPr>
        <w:pStyle w:val="a3"/>
        <w:suppressAutoHyphens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1.4.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:rsidR="00681C6C" w:rsidRDefault="00681C6C" w:rsidP="00681C6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Arial" w:hAnsi="Arial" w:cs="Arial"/>
          <w:bCs/>
        </w:rPr>
        <w:t>Большеключинского сельсовета</w:t>
      </w:r>
      <w:r>
        <w:rPr>
          <w:rFonts w:ascii="Arial" w:hAnsi="Arial" w:cs="Arial"/>
        </w:rPr>
        <w:t>;</w:t>
      </w:r>
    </w:p>
    <w:p w:rsidR="00681C6C" w:rsidRDefault="00681C6C" w:rsidP="00681C6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органы территориального общественного самоуправления;</w:t>
      </w:r>
    </w:p>
    <w:p w:rsidR="00681C6C" w:rsidRDefault="00681C6C" w:rsidP="00681C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товарищества </w:t>
      </w:r>
      <w:r w:rsidR="00557E2C">
        <w:rPr>
          <w:rFonts w:ascii="Arial" w:hAnsi="Arial" w:cs="Arial"/>
          <w:sz w:val="24"/>
          <w:szCs w:val="24"/>
        </w:rPr>
        <w:t>собственников жилья;</w:t>
      </w:r>
    </w:p>
    <w:p w:rsidR="00557E2C" w:rsidRDefault="00557E2C" w:rsidP="00681C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староста сельского населенного пункта.</w:t>
      </w:r>
    </w:p>
    <w:p w:rsidR="00681C6C" w:rsidRDefault="00681C6C" w:rsidP="00681C6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Инициативные проекты могут реализовываться в границах </w:t>
      </w:r>
      <w:r>
        <w:rPr>
          <w:rFonts w:ascii="Arial" w:hAnsi="Arial" w:cs="Arial"/>
          <w:bCs/>
          <w:sz w:val="24"/>
          <w:szCs w:val="24"/>
        </w:rPr>
        <w:t>Большеключинского сельсовета</w:t>
      </w:r>
      <w:r>
        <w:rPr>
          <w:rFonts w:ascii="Arial" w:hAnsi="Arial" w:cs="Arial"/>
          <w:sz w:val="24"/>
          <w:szCs w:val="24"/>
        </w:rPr>
        <w:t xml:space="preserve"> в пределах следующих территорий проживания</w:t>
      </w:r>
      <w:r>
        <w:rPr>
          <w:rFonts w:ascii="Arial" w:hAnsi="Arial" w:cs="Arial"/>
          <w:bCs/>
          <w:sz w:val="24"/>
          <w:szCs w:val="24"/>
        </w:rPr>
        <w:t xml:space="preserve"> граждан:</w:t>
      </w:r>
    </w:p>
    <w:p w:rsidR="00681C6C" w:rsidRDefault="00681C6C" w:rsidP="00681C6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 в границах территорий территориального общественного самоуправления;</w:t>
      </w:r>
    </w:p>
    <w:p w:rsidR="00681C6C" w:rsidRDefault="00681C6C" w:rsidP="00681C6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 группы жилых домов;</w:t>
      </w:r>
    </w:p>
    <w:p w:rsidR="00681C6C" w:rsidRDefault="00681C6C" w:rsidP="00681C6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3) жилого микрорайона;</w:t>
      </w:r>
    </w:p>
    <w:p w:rsidR="00681C6C" w:rsidRDefault="00681C6C" w:rsidP="00681C6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4) сельского населенного пункта, не являющегося поселением;</w:t>
      </w:r>
    </w:p>
    <w:p w:rsidR="00681C6C" w:rsidRDefault="00681C6C" w:rsidP="00681C6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5) иных территорий проживания граждан.</w:t>
      </w:r>
    </w:p>
    <w:p w:rsidR="00681C6C" w:rsidRDefault="00681C6C" w:rsidP="00681C6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81C6C" w:rsidRDefault="00681C6C" w:rsidP="00681C6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681C6C" w:rsidRDefault="00681C6C" w:rsidP="00681C6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2.1. Для установления территории, на которой будут реализовываться инициативные проекты, инициатор проекта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обращается в администрацию Большеключинского сельсовета с заявлением об определении территории, на которой планирует реализовывать инициативный проект</w:t>
      </w:r>
      <w:r>
        <w:rPr>
          <w:rFonts w:ascii="Arial" w:hAnsi="Arial" w:cs="Arial"/>
          <w:sz w:val="24"/>
          <w:szCs w:val="24"/>
        </w:rPr>
        <w:t xml:space="preserve"> с описанием ее границ</w:t>
      </w:r>
      <w:r>
        <w:rPr>
          <w:rFonts w:ascii="Arial" w:hAnsi="Arial" w:cs="Arial"/>
          <w:bCs/>
          <w:sz w:val="24"/>
          <w:szCs w:val="24"/>
        </w:rPr>
        <w:t>.</w:t>
      </w:r>
    </w:p>
    <w:p w:rsidR="00681C6C" w:rsidRDefault="00681C6C" w:rsidP="00681C6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2.2. Заявление об определении территории, на которой планируется реализовывать инициативный проект</w:t>
      </w:r>
      <w:r>
        <w:rPr>
          <w:rFonts w:ascii="Arial" w:hAnsi="Arial" w:cs="Arial"/>
          <w:sz w:val="24"/>
          <w:szCs w:val="24"/>
        </w:rPr>
        <w:t xml:space="preserve"> подписывается инициаторами проекта.</w:t>
      </w:r>
    </w:p>
    <w:p w:rsidR="00681C6C" w:rsidRDefault="00681C6C" w:rsidP="00681C6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681C6C" w:rsidRDefault="00681C6C" w:rsidP="00681C6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2.3. К заявлению инициатор проекта прилагает следующие документы:</w:t>
      </w:r>
    </w:p>
    <w:p w:rsidR="00681C6C" w:rsidRDefault="00681C6C" w:rsidP="00681C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1) краткое описание инициативного проекта;</w:t>
      </w:r>
    </w:p>
    <w:p w:rsidR="00681C6C" w:rsidRDefault="00681C6C" w:rsidP="00681C6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 копию протокола собрания инициативной группы о принятии решения о внесении в администрацию Большеключинского сельсовета инициативного проекта и определении территории, на которой предлагается его реализация.</w:t>
      </w:r>
    </w:p>
    <w:p w:rsidR="00681C6C" w:rsidRDefault="00681C6C" w:rsidP="00681C6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2.4. Администрация Большеключинского сельсовета в течение 15 календарный дней со дня поступления заявления принимает решение:</w:t>
      </w:r>
    </w:p>
    <w:p w:rsidR="00681C6C" w:rsidRDefault="00681C6C" w:rsidP="00681C6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 об определении границ территории, на которой планируется реализовывать инициативный проект;</w:t>
      </w:r>
    </w:p>
    <w:p w:rsidR="00681C6C" w:rsidRDefault="00681C6C" w:rsidP="00681C6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2) об отказе в определении границ территории, на которой планируется реализовывать инициативный проект.</w:t>
      </w:r>
    </w:p>
    <w:p w:rsidR="00681C6C" w:rsidRDefault="00681C6C" w:rsidP="00681C6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681C6C" w:rsidRDefault="00681C6C" w:rsidP="00681C6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1) территория выходит за пределы территории Большеключинского сельсовета;</w:t>
      </w:r>
    </w:p>
    <w:p w:rsidR="00681C6C" w:rsidRDefault="00681C6C" w:rsidP="00681C6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2) </w:t>
      </w:r>
      <w:r w:rsidR="00557E2C">
        <w:rPr>
          <w:rFonts w:ascii="Arial" w:hAnsi="Arial" w:cs="Arial"/>
          <w:bCs/>
          <w:sz w:val="24"/>
          <w:szCs w:val="24"/>
        </w:rPr>
        <w:t>граждане, входящие в инициативную группу, не проживают на территории, границы которой предлагают установить для реализации инициативного проекта, если инициатором проекта является инициативная группа граждан</w:t>
      </w:r>
      <w:r>
        <w:rPr>
          <w:rFonts w:ascii="Arial" w:hAnsi="Arial" w:cs="Arial"/>
          <w:bCs/>
          <w:sz w:val="24"/>
          <w:szCs w:val="24"/>
        </w:rPr>
        <w:t>;</w:t>
      </w:r>
    </w:p>
    <w:p w:rsidR="00681C6C" w:rsidRDefault="00681C6C" w:rsidP="00681C6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3) </w:t>
      </w:r>
      <w:r w:rsidR="0004401B">
        <w:rPr>
          <w:rFonts w:ascii="Arial" w:hAnsi="Arial" w:cs="Arial"/>
          <w:bCs/>
          <w:sz w:val="24"/>
          <w:szCs w:val="24"/>
        </w:rPr>
        <w:t>границы запрашиваемой территории выходят за пределы территории, на которой осуществляется территориальное общественное самоуправление, если инициатором проекта являются органы территориального общественного самоуправления</w:t>
      </w:r>
      <w:r>
        <w:rPr>
          <w:rFonts w:ascii="Arial" w:hAnsi="Arial" w:cs="Arial"/>
          <w:bCs/>
          <w:sz w:val="24"/>
          <w:szCs w:val="24"/>
        </w:rPr>
        <w:t>;</w:t>
      </w:r>
    </w:p>
    <w:p w:rsidR="00681C6C" w:rsidRDefault="00681C6C" w:rsidP="00681C6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04401B" w:rsidRDefault="00681C6C" w:rsidP="00681C6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5) реализация инициативного проекта на запрашиваемой территории противоречит нормам действующего законодательства.</w:t>
      </w:r>
    </w:p>
    <w:p w:rsidR="00681C6C" w:rsidRDefault="0004401B" w:rsidP="00681C6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6) в границах запрашиваемой территории входят жилые дома, не относящиеся к товариществу собственников жилья, которое является инициатором проекта.</w:t>
      </w:r>
      <w:r w:rsidR="00681C6C">
        <w:rPr>
          <w:rFonts w:ascii="Arial" w:hAnsi="Arial" w:cs="Arial"/>
          <w:bCs/>
          <w:sz w:val="24"/>
          <w:szCs w:val="24"/>
        </w:rPr>
        <w:t xml:space="preserve"> </w:t>
      </w:r>
    </w:p>
    <w:p w:rsidR="00681C6C" w:rsidRDefault="00681C6C" w:rsidP="00681C6C">
      <w:pPr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681C6C" w:rsidRDefault="00681C6C" w:rsidP="00681C6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2.7. При установлении случаев, указанных в части 2.5. настоящего Порядка, Администрация Большеключинского сельсовета вправе предложить инициаторам проекта иную территорию для реализации инициативного проекта.</w:t>
      </w:r>
    </w:p>
    <w:p w:rsidR="00681C6C" w:rsidRDefault="00681C6C" w:rsidP="00681C6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Большеключинского сельсовета соответствующего решения.</w:t>
      </w:r>
    </w:p>
    <w:p w:rsidR="00681C6C" w:rsidRDefault="00681C6C" w:rsidP="00681C6C">
      <w:pPr>
        <w:jc w:val="both"/>
        <w:rPr>
          <w:rFonts w:ascii="Arial" w:hAnsi="Arial" w:cs="Arial"/>
          <w:bCs/>
          <w:sz w:val="24"/>
          <w:szCs w:val="24"/>
        </w:rPr>
      </w:pPr>
    </w:p>
    <w:p w:rsidR="00681C6C" w:rsidRDefault="00681C6C" w:rsidP="00681C6C">
      <w:pPr>
        <w:ind w:left="2124" w:firstLine="708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Заключительные положения</w:t>
      </w:r>
    </w:p>
    <w:p w:rsidR="00681C6C" w:rsidRDefault="00681C6C" w:rsidP="00681C6C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Решение администрации </w:t>
      </w:r>
      <w:r>
        <w:rPr>
          <w:rFonts w:ascii="Arial" w:hAnsi="Arial" w:cs="Arial"/>
          <w:bCs/>
          <w:sz w:val="24"/>
          <w:szCs w:val="24"/>
        </w:rPr>
        <w:t>Большеключинского сельсовета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681C6C" w:rsidRDefault="00681C6C" w:rsidP="00681C6C">
      <w:pPr>
        <w:pStyle w:val="ConsPlusNormal"/>
        <w:rPr>
          <w:sz w:val="24"/>
          <w:szCs w:val="24"/>
        </w:rPr>
      </w:pPr>
    </w:p>
    <w:p w:rsidR="00681C6C" w:rsidRDefault="00681C6C" w:rsidP="00681C6C">
      <w:pPr>
        <w:rPr>
          <w:rFonts w:ascii="Arial" w:hAnsi="Arial" w:cs="Arial"/>
          <w:sz w:val="24"/>
          <w:szCs w:val="24"/>
        </w:rPr>
      </w:pPr>
    </w:p>
    <w:p w:rsidR="00681C6C" w:rsidRDefault="00681C6C" w:rsidP="00681C6C">
      <w:pPr>
        <w:rPr>
          <w:rFonts w:ascii="Arial" w:hAnsi="Arial" w:cs="Arial"/>
          <w:sz w:val="24"/>
          <w:szCs w:val="24"/>
        </w:rPr>
      </w:pPr>
    </w:p>
    <w:p w:rsidR="00681C6C" w:rsidRDefault="00681C6C" w:rsidP="00681C6C">
      <w:pPr>
        <w:rPr>
          <w:rFonts w:ascii="Arial" w:hAnsi="Arial" w:cs="Arial"/>
          <w:sz w:val="24"/>
          <w:szCs w:val="24"/>
        </w:rPr>
      </w:pPr>
    </w:p>
    <w:p w:rsidR="009E6CB8" w:rsidRDefault="009E6CB8"/>
    <w:sectPr w:rsidR="009E6CB8" w:rsidSect="00681C6C">
      <w:pgSz w:w="11900" w:h="16840"/>
      <w:pgMar w:top="1134" w:right="567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A0A"/>
    <w:rsid w:val="0004401B"/>
    <w:rsid w:val="000D03BA"/>
    <w:rsid w:val="001224A1"/>
    <w:rsid w:val="00346EDE"/>
    <w:rsid w:val="003F3D7F"/>
    <w:rsid w:val="004754A4"/>
    <w:rsid w:val="00557E2C"/>
    <w:rsid w:val="00681C6C"/>
    <w:rsid w:val="008B5BF7"/>
    <w:rsid w:val="009E6CB8"/>
    <w:rsid w:val="00BA5C10"/>
    <w:rsid w:val="00BD4AFD"/>
    <w:rsid w:val="00D276A0"/>
    <w:rsid w:val="00E47A0A"/>
    <w:rsid w:val="00EA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E16A4"/>
  <w15:chartTrackingRefBased/>
  <w15:docId w15:val="{06244A77-A465-498F-A7B2-3BDE5F6D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C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81C6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681C6C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681C6C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46E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E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1140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2021-09-10T01:56:00Z</cp:lastPrinted>
  <dcterms:created xsi:type="dcterms:W3CDTF">2021-09-08T06:31:00Z</dcterms:created>
  <dcterms:modified xsi:type="dcterms:W3CDTF">2021-11-01T03:26:00Z</dcterms:modified>
</cp:coreProperties>
</file>