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DCCC5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64D6">
        <w:rPr>
          <w:rFonts w:ascii="Arial" w:hAnsi="Arial" w:cs="Arial"/>
          <w:b/>
          <w:sz w:val="24"/>
          <w:szCs w:val="24"/>
        </w:rPr>
        <w:t>РОССИЙСКАЯ  ФЕДЕРАЦИЯ</w:t>
      </w:r>
    </w:p>
    <w:p w14:paraId="2EF58C0A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64D6">
        <w:rPr>
          <w:rFonts w:ascii="Arial" w:hAnsi="Arial" w:cs="Arial"/>
          <w:b/>
          <w:sz w:val="24"/>
          <w:szCs w:val="24"/>
        </w:rPr>
        <w:t>КРАСНОЯРСКИЙ  КРАЙ  РЫБИНСКИЙ  РАЙОН</w:t>
      </w:r>
    </w:p>
    <w:p w14:paraId="1D0A39BF" w14:textId="0C0AD53B" w:rsidR="008C2904" w:rsidRPr="003764D6" w:rsidRDefault="00481A4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БОЛЬШЕКЛЮЧИНСКИЙ </w:t>
      </w:r>
      <w:r w:rsidR="008C2904" w:rsidRPr="003764D6">
        <w:rPr>
          <w:rFonts w:ascii="Arial" w:hAnsi="Arial" w:cs="Arial"/>
          <w:b/>
          <w:sz w:val="24"/>
          <w:szCs w:val="24"/>
        </w:rPr>
        <w:t>СЕЛЬСКИЙ  СОВЕТ  ДЕПУТАТОВ</w:t>
      </w:r>
    </w:p>
    <w:p w14:paraId="2C560D42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C4771A4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64D6">
        <w:rPr>
          <w:rFonts w:ascii="Arial" w:hAnsi="Arial" w:cs="Arial"/>
          <w:b/>
          <w:sz w:val="24"/>
          <w:szCs w:val="24"/>
        </w:rPr>
        <w:t>Р Е Ш Е Н И Е</w:t>
      </w:r>
    </w:p>
    <w:p w14:paraId="5BDFAA85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2E9D9998" w14:textId="2306987A" w:rsidR="008C2904" w:rsidRPr="003764D6" w:rsidRDefault="00481A44" w:rsidP="008C290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37FDB">
        <w:rPr>
          <w:rFonts w:ascii="Arial" w:hAnsi="Arial" w:cs="Arial"/>
          <w:sz w:val="24"/>
          <w:szCs w:val="24"/>
        </w:rPr>
        <w:t>.04</w:t>
      </w:r>
      <w:r w:rsidR="008C2904" w:rsidRPr="003764D6">
        <w:rPr>
          <w:rFonts w:ascii="Arial" w:hAnsi="Arial" w:cs="Arial"/>
          <w:sz w:val="24"/>
          <w:szCs w:val="24"/>
        </w:rPr>
        <w:t xml:space="preserve">.2021 г.                    </w:t>
      </w:r>
      <w:r>
        <w:rPr>
          <w:rFonts w:ascii="Arial" w:hAnsi="Arial" w:cs="Arial"/>
          <w:sz w:val="24"/>
          <w:szCs w:val="24"/>
        </w:rPr>
        <w:t xml:space="preserve">            с. Большие Ключи</w:t>
      </w:r>
      <w:r w:rsidR="008C2904" w:rsidRPr="003764D6">
        <w:rPr>
          <w:rFonts w:ascii="Arial" w:hAnsi="Arial" w:cs="Arial"/>
          <w:sz w:val="24"/>
          <w:szCs w:val="24"/>
        </w:rPr>
        <w:t xml:space="preserve">                                          № </w:t>
      </w:r>
      <w:r>
        <w:rPr>
          <w:rFonts w:ascii="Arial" w:hAnsi="Arial" w:cs="Arial"/>
          <w:sz w:val="24"/>
          <w:szCs w:val="24"/>
        </w:rPr>
        <w:t>7-31р</w:t>
      </w:r>
      <w:r w:rsidR="008C2904" w:rsidRPr="003764D6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3200D9EE" w14:textId="77777777" w:rsidR="00354725" w:rsidRDefault="00354725" w:rsidP="00354725">
      <w:pPr>
        <w:ind w:firstLine="709"/>
        <w:rPr>
          <w:bCs/>
          <w:sz w:val="20"/>
        </w:rPr>
      </w:pPr>
    </w:p>
    <w:p w14:paraId="65B54A3D" w14:textId="77777777" w:rsidR="00354725" w:rsidRDefault="00354725" w:rsidP="00354725">
      <w:pPr>
        <w:ind w:firstLine="709"/>
        <w:rPr>
          <w:bCs/>
          <w:sz w:val="20"/>
        </w:rPr>
      </w:pPr>
    </w:p>
    <w:p w14:paraId="76EE01A4" w14:textId="77777777" w:rsidR="00354725" w:rsidRDefault="00354725" w:rsidP="00354725">
      <w:pPr>
        <w:ind w:firstLine="709"/>
        <w:rPr>
          <w:bCs/>
          <w:sz w:val="20"/>
        </w:rPr>
      </w:pPr>
    </w:p>
    <w:p w14:paraId="23C1D79B" w14:textId="43993008" w:rsidR="00354725" w:rsidRPr="00237FDB" w:rsidRDefault="008B7E5C" w:rsidP="00354725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</w:t>
      </w:r>
      <w:bookmarkStart w:id="0" w:name="_GoBack"/>
      <w:bookmarkEnd w:id="0"/>
      <w:r w:rsidR="00354725" w:rsidRPr="00237FDB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="00354725" w:rsidRPr="00237FDB">
        <w:rPr>
          <w:rFonts w:ascii="Arial" w:hAnsi="Arial" w:cs="Arial"/>
          <w:bCs/>
          <w:color w:val="000000"/>
          <w:sz w:val="24"/>
          <w:szCs w:val="24"/>
        </w:rPr>
        <w:t xml:space="preserve">назначения и </w:t>
      </w:r>
    </w:p>
    <w:p w14:paraId="5E7925DB" w14:textId="77777777" w:rsidR="00354725" w:rsidRPr="00237FDB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237FDB">
        <w:rPr>
          <w:rFonts w:ascii="Arial" w:hAnsi="Arial" w:cs="Arial"/>
          <w:bCs/>
          <w:color w:val="000000"/>
          <w:sz w:val="24"/>
          <w:szCs w:val="24"/>
        </w:rPr>
        <w:t xml:space="preserve">проведения собрания граждан в целях </w:t>
      </w:r>
    </w:p>
    <w:p w14:paraId="68AE2683" w14:textId="77777777" w:rsidR="00354725" w:rsidRPr="00237FDB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237FDB">
        <w:rPr>
          <w:rFonts w:ascii="Arial" w:hAnsi="Arial" w:cs="Arial"/>
          <w:bCs/>
          <w:color w:val="000000"/>
          <w:sz w:val="24"/>
          <w:szCs w:val="24"/>
        </w:rPr>
        <w:t>рассмотрения и обсуждения вопросов</w:t>
      </w:r>
    </w:p>
    <w:p w14:paraId="7C085544" w14:textId="77777777" w:rsidR="00354725" w:rsidRPr="00237FDB" w:rsidRDefault="00354725" w:rsidP="00354725">
      <w:pPr>
        <w:rPr>
          <w:rFonts w:ascii="Arial" w:hAnsi="Arial" w:cs="Arial"/>
          <w:iCs/>
          <w:sz w:val="24"/>
          <w:szCs w:val="24"/>
        </w:rPr>
      </w:pPr>
      <w:r w:rsidRPr="00237FDB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14:paraId="66BBFE32" w14:textId="32899E08" w:rsidR="00354725" w:rsidRPr="00237FDB" w:rsidRDefault="00354725" w:rsidP="00354725">
      <w:pPr>
        <w:rPr>
          <w:rFonts w:ascii="Arial" w:hAnsi="Arial" w:cs="Arial"/>
          <w:bCs/>
          <w:sz w:val="24"/>
          <w:szCs w:val="24"/>
        </w:rPr>
      </w:pPr>
      <w:r w:rsidRPr="00237FDB">
        <w:rPr>
          <w:rFonts w:ascii="Arial" w:hAnsi="Arial" w:cs="Arial"/>
          <w:bCs/>
          <w:sz w:val="24"/>
          <w:szCs w:val="24"/>
        </w:rPr>
        <w:t xml:space="preserve">в </w:t>
      </w:r>
      <w:r w:rsidR="00481A44">
        <w:rPr>
          <w:rFonts w:ascii="Arial" w:hAnsi="Arial" w:cs="Arial"/>
          <w:bCs/>
          <w:sz w:val="24"/>
          <w:szCs w:val="24"/>
        </w:rPr>
        <w:t>Большеключинском</w:t>
      </w:r>
      <w:r w:rsidR="008C2904" w:rsidRPr="00237FDB">
        <w:rPr>
          <w:rFonts w:ascii="Arial" w:hAnsi="Arial" w:cs="Arial"/>
          <w:bCs/>
          <w:sz w:val="24"/>
          <w:szCs w:val="24"/>
        </w:rPr>
        <w:t xml:space="preserve"> сельсовете</w:t>
      </w:r>
    </w:p>
    <w:p w14:paraId="5513C4F7" w14:textId="77777777" w:rsidR="00354725" w:rsidRPr="00237FDB" w:rsidRDefault="00354725" w:rsidP="0035472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4A86FCF" w14:textId="2BCC133B" w:rsidR="00354725" w:rsidRPr="00237FDB" w:rsidRDefault="00354725" w:rsidP="008C2904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481A44">
        <w:rPr>
          <w:rFonts w:ascii="Arial" w:hAnsi="Arial" w:cs="Arial"/>
          <w:bCs/>
          <w:sz w:val="24"/>
          <w:szCs w:val="24"/>
        </w:rPr>
        <w:t>Большеключинского</w:t>
      </w:r>
      <w:r w:rsidR="008C2904" w:rsidRPr="00237FDB">
        <w:rPr>
          <w:rFonts w:ascii="Arial" w:hAnsi="Arial" w:cs="Arial"/>
          <w:bCs/>
          <w:sz w:val="24"/>
          <w:szCs w:val="24"/>
        </w:rPr>
        <w:t xml:space="preserve"> сельсовета Рыбинского района, </w:t>
      </w:r>
      <w:r w:rsidR="00481A44">
        <w:rPr>
          <w:rFonts w:ascii="Arial" w:hAnsi="Arial" w:cs="Arial"/>
          <w:bCs/>
          <w:sz w:val="24"/>
          <w:szCs w:val="24"/>
        </w:rPr>
        <w:t>Большеключинский</w:t>
      </w:r>
      <w:r w:rsidR="008C2904" w:rsidRPr="00237FDB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  <w:r w:rsidRPr="00481A44">
        <w:rPr>
          <w:rFonts w:ascii="Arial" w:hAnsi="Arial" w:cs="Arial"/>
          <w:b/>
          <w:sz w:val="24"/>
          <w:szCs w:val="24"/>
        </w:rPr>
        <w:t>РЕШИЛ:</w:t>
      </w:r>
    </w:p>
    <w:p w14:paraId="4CD60322" w14:textId="08A5C734" w:rsidR="00354725" w:rsidRPr="00237FDB" w:rsidRDefault="00354725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37FDB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237FDB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237FDB">
        <w:rPr>
          <w:rFonts w:ascii="Arial" w:hAnsi="Arial" w:cs="Arial"/>
          <w:b/>
          <w:i/>
          <w:sz w:val="24"/>
          <w:szCs w:val="24"/>
        </w:rPr>
        <w:t xml:space="preserve"> </w:t>
      </w:r>
      <w:r w:rsidRPr="00237FDB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237FDB">
        <w:rPr>
          <w:rFonts w:ascii="Arial" w:hAnsi="Arial" w:cs="Arial"/>
          <w:bCs/>
          <w:sz w:val="24"/>
          <w:szCs w:val="24"/>
        </w:rPr>
        <w:t xml:space="preserve">в </w:t>
      </w:r>
      <w:r w:rsidR="00481A44">
        <w:rPr>
          <w:rFonts w:ascii="Arial" w:hAnsi="Arial" w:cs="Arial"/>
          <w:bCs/>
          <w:sz w:val="24"/>
          <w:szCs w:val="24"/>
        </w:rPr>
        <w:t>Большеключинском</w:t>
      </w:r>
      <w:r w:rsidR="008C2904" w:rsidRPr="00237FDB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237FDB">
        <w:rPr>
          <w:rFonts w:ascii="Arial" w:hAnsi="Arial" w:cs="Arial"/>
          <w:bCs/>
          <w:i/>
          <w:sz w:val="24"/>
          <w:szCs w:val="24"/>
        </w:rPr>
        <w:t>,</w:t>
      </w:r>
      <w:r w:rsidRPr="00237FDB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14:paraId="49430C43" w14:textId="76BD7AF7" w:rsidR="00354725" w:rsidRPr="00237FDB" w:rsidRDefault="00354725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>2. Решение вступает в силу со дня, следующего за днем его</w:t>
      </w:r>
      <w:r w:rsidR="008C2904" w:rsidRPr="00237FDB">
        <w:rPr>
          <w:rFonts w:ascii="Arial" w:hAnsi="Arial" w:cs="Arial"/>
          <w:sz w:val="24"/>
          <w:szCs w:val="24"/>
        </w:rPr>
        <w:t xml:space="preserve"> официального опубликования в газете «</w:t>
      </w:r>
      <w:r w:rsidR="00481A44">
        <w:rPr>
          <w:rFonts w:ascii="Arial" w:hAnsi="Arial" w:cs="Arial"/>
          <w:sz w:val="24"/>
          <w:szCs w:val="24"/>
        </w:rPr>
        <w:t>вести села</w:t>
      </w:r>
      <w:r w:rsidR="008C2904" w:rsidRPr="00237FDB">
        <w:rPr>
          <w:rFonts w:ascii="Arial" w:hAnsi="Arial" w:cs="Arial"/>
          <w:sz w:val="24"/>
          <w:szCs w:val="24"/>
        </w:rPr>
        <w:t>»</w:t>
      </w:r>
      <w:r w:rsidRPr="00237FDB">
        <w:rPr>
          <w:rFonts w:ascii="Arial" w:hAnsi="Arial" w:cs="Arial"/>
          <w:sz w:val="24"/>
          <w:szCs w:val="24"/>
        </w:rPr>
        <w:t>.</w:t>
      </w:r>
    </w:p>
    <w:p w14:paraId="2C3A492C" w14:textId="77777777" w:rsidR="00354725" w:rsidRPr="00237FDB" w:rsidRDefault="00354725" w:rsidP="00354725">
      <w:pPr>
        <w:rPr>
          <w:rFonts w:ascii="Arial" w:hAnsi="Arial" w:cs="Arial"/>
          <w:bCs/>
          <w:i/>
          <w:sz w:val="24"/>
          <w:szCs w:val="24"/>
        </w:rPr>
      </w:pPr>
    </w:p>
    <w:p w14:paraId="01252C7F" w14:textId="77777777" w:rsidR="00237FDB" w:rsidRDefault="00237FDB" w:rsidP="008C2904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645956ED" w14:textId="5A5F3625" w:rsidR="008C2904" w:rsidRPr="00237FDB" w:rsidRDefault="008C2904" w:rsidP="00237F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7FDB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              </w:t>
      </w:r>
      <w:r w:rsidR="00481A44">
        <w:rPr>
          <w:rFonts w:ascii="Arial" w:hAnsi="Arial" w:cs="Arial"/>
          <w:bCs/>
          <w:sz w:val="24"/>
          <w:szCs w:val="24"/>
        </w:rPr>
        <w:t xml:space="preserve">   </w:t>
      </w:r>
      <w:r w:rsidRPr="00237FDB">
        <w:rPr>
          <w:rFonts w:ascii="Arial" w:hAnsi="Arial" w:cs="Arial"/>
          <w:bCs/>
          <w:sz w:val="24"/>
          <w:szCs w:val="24"/>
        </w:rPr>
        <w:t xml:space="preserve"> </w:t>
      </w:r>
      <w:r w:rsidR="00481A44">
        <w:rPr>
          <w:rFonts w:ascii="Arial" w:hAnsi="Arial" w:cs="Arial"/>
          <w:bCs/>
          <w:sz w:val="24"/>
          <w:szCs w:val="24"/>
        </w:rPr>
        <w:t>И.А. Иванов</w:t>
      </w:r>
      <w:r w:rsidRPr="00237FDB">
        <w:rPr>
          <w:rFonts w:ascii="Arial" w:hAnsi="Arial" w:cs="Arial"/>
          <w:bCs/>
          <w:sz w:val="24"/>
          <w:szCs w:val="24"/>
        </w:rPr>
        <w:t xml:space="preserve"> </w:t>
      </w:r>
    </w:p>
    <w:p w14:paraId="5268AA0F" w14:textId="77777777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3FA711D6" w14:textId="7911E42F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7FDB">
        <w:rPr>
          <w:rFonts w:ascii="Arial" w:hAnsi="Arial" w:cs="Arial"/>
          <w:bCs/>
          <w:sz w:val="24"/>
          <w:szCs w:val="24"/>
        </w:rPr>
        <w:t xml:space="preserve">Глава </w:t>
      </w:r>
      <w:r w:rsidR="00481A44">
        <w:rPr>
          <w:rFonts w:ascii="Arial" w:hAnsi="Arial" w:cs="Arial"/>
          <w:bCs/>
          <w:sz w:val="24"/>
          <w:szCs w:val="24"/>
        </w:rPr>
        <w:t>Большеключинского</w:t>
      </w:r>
      <w:r w:rsidRPr="00237FDB">
        <w:rPr>
          <w:rFonts w:ascii="Arial" w:hAnsi="Arial" w:cs="Arial"/>
          <w:bCs/>
          <w:sz w:val="24"/>
          <w:szCs w:val="24"/>
        </w:rPr>
        <w:t xml:space="preserve"> сельсовета       </w:t>
      </w:r>
      <w:r w:rsidR="00237FDB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481A44">
        <w:rPr>
          <w:rFonts w:ascii="Arial" w:hAnsi="Arial" w:cs="Arial"/>
          <w:bCs/>
          <w:sz w:val="24"/>
          <w:szCs w:val="24"/>
        </w:rPr>
        <w:t xml:space="preserve">  Т.В. Штоль</w:t>
      </w:r>
    </w:p>
    <w:p w14:paraId="1D9AB401" w14:textId="77777777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2F85AB0" w14:textId="77777777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CBBE0FD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6EB31596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675006DD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0424315E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7B8697E5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757E2798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03C1F8B8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436F601E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22C73E5C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50B012A2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0DC7A812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3F877E80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4C0CC4AC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50C02B9E" w14:textId="77777777" w:rsidR="00237FDB" w:rsidRDefault="00237FDB" w:rsidP="008C2904">
      <w:pPr>
        <w:ind w:firstLine="709"/>
        <w:jc w:val="both"/>
        <w:rPr>
          <w:bCs/>
          <w:szCs w:val="28"/>
        </w:rPr>
      </w:pPr>
    </w:p>
    <w:p w14:paraId="77562C27" w14:textId="77777777" w:rsidR="00237FDB" w:rsidRDefault="00237FDB" w:rsidP="008C2904">
      <w:pPr>
        <w:ind w:firstLine="709"/>
        <w:jc w:val="both"/>
        <w:rPr>
          <w:bCs/>
          <w:szCs w:val="28"/>
        </w:rPr>
      </w:pPr>
    </w:p>
    <w:p w14:paraId="3FE8D99E" w14:textId="77777777" w:rsidR="00237FDB" w:rsidRPr="008C2904" w:rsidRDefault="00237FDB" w:rsidP="008C2904">
      <w:pPr>
        <w:ind w:firstLine="709"/>
        <w:jc w:val="both"/>
        <w:rPr>
          <w:bCs/>
          <w:szCs w:val="28"/>
        </w:rPr>
      </w:pPr>
    </w:p>
    <w:p w14:paraId="02780AD2" w14:textId="77777777" w:rsidR="008C2904" w:rsidRPr="00237FDB" w:rsidRDefault="008C2904" w:rsidP="008C2904">
      <w:pPr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lastRenderedPageBreak/>
        <w:t xml:space="preserve">Приложение </w:t>
      </w:r>
    </w:p>
    <w:p w14:paraId="5243D076" w14:textId="77777777" w:rsidR="008C2904" w:rsidRPr="00237FDB" w:rsidRDefault="008C2904" w:rsidP="008C2904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t>к Решению</w:t>
      </w:r>
    </w:p>
    <w:p w14:paraId="0EA1253A" w14:textId="1D19BEBA" w:rsidR="008C2904" w:rsidRPr="00237FDB" w:rsidRDefault="008C2904" w:rsidP="008C2904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t xml:space="preserve"> </w:t>
      </w:r>
      <w:r w:rsidR="00481A44">
        <w:rPr>
          <w:rFonts w:ascii="Arial" w:hAnsi="Arial" w:cs="Arial"/>
          <w:sz w:val="20"/>
        </w:rPr>
        <w:t>Большеключинского</w:t>
      </w:r>
      <w:r w:rsidRPr="00237FDB">
        <w:rPr>
          <w:rFonts w:ascii="Arial" w:hAnsi="Arial" w:cs="Arial"/>
          <w:sz w:val="20"/>
        </w:rPr>
        <w:t xml:space="preserve"> сельского </w:t>
      </w:r>
    </w:p>
    <w:p w14:paraId="571DCAD5" w14:textId="77777777" w:rsidR="008C2904" w:rsidRPr="00237FDB" w:rsidRDefault="008C2904" w:rsidP="008C2904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t xml:space="preserve">Совета депутатов </w:t>
      </w:r>
    </w:p>
    <w:p w14:paraId="2CFB2007" w14:textId="15FEEB38" w:rsidR="008C2904" w:rsidRPr="00237FDB" w:rsidRDefault="008C2904" w:rsidP="008C2904">
      <w:pPr>
        <w:ind w:firstLine="709"/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t xml:space="preserve">от </w:t>
      </w:r>
      <w:r w:rsidR="00481A44">
        <w:rPr>
          <w:rFonts w:ascii="Arial" w:hAnsi="Arial" w:cs="Arial"/>
          <w:sz w:val="20"/>
        </w:rPr>
        <w:t>23</w:t>
      </w:r>
      <w:r w:rsidR="00237FDB" w:rsidRPr="00237FDB">
        <w:rPr>
          <w:rFonts w:ascii="Arial" w:hAnsi="Arial" w:cs="Arial"/>
          <w:sz w:val="20"/>
        </w:rPr>
        <w:t xml:space="preserve">.04.2021 </w:t>
      </w:r>
      <w:r w:rsidRPr="00237FDB">
        <w:rPr>
          <w:rFonts w:ascii="Arial" w:hAnsi="Arial" w:cs="Arial"/>
          <w:sz w:val="20"/>
        </w:rPr>
        <w:t>№</w:t>
      </w:r>
      <w:r w:rsidR="00237FDB" w:rsidRPr="00237FDB">
        <w:rPr>
          <w:rFonts w:ascii="Arial" w:hAnsi="Arial" w:cs="Arial"/>
          <w:sz w:val="20"/>
        </w:rPr>
        <w:t xml:space="preserve"> </w:t>
      </w:r>
      <w:r w:rsidR="00481A44">
        <w:rPr>
          <w:rFonts w:ascii="Arial" w:hAnsi="Arial" w:cs="Arial"/>
          <w:sz w:val="20"/>
        </w:rPr>
        <w:t>7-31р</w:t>
      </w:r>
      <w:r w:rsidR="00237FDB" w:rsidRPr="00237FDB">
        <w:rPr>
          <w:rFonts w:ascii="Arial" w:hAnsi="Arial" w:cs="Arial"/>
          <w:sz w:val="20"/>
        </w:rPr>
        <w:t xml:space="preserve"> </w:t>
      </w:r>
    </w:p>
    <w:p w14:paraId="4E2CEB30" w14:textId="77777777"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14:paraId="2C4778BD" w14:textId="35D7AE93" w:rsidR="00354725" w:rsidRPr="00237FDB" w:rsidRDefault="00481A44" w:rsidP="00481A44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54725" w:rsidRPr="00237FDB">
        <w:rPr>
          <w:rFonts w:ascii="Arial" w:hAnsi="Arial" w:cs="Arial"/>
          <w:sz w:val="24"/>
          <w:szCs w:val="24"/>
        </w:rPr>
        <w:t>ПОРЯДОК</w:t>
      </w:r>
    </w:p>
    <w:p w14:paraId="4CEFBE81" w14:textId="2699A8F7" w:rsidR="00354725" w:rsidRPr="00237FDB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</w:t>
      </w:r>
      <w:r w:rsidR="00481A44">
        <w:rPr>
          <w:rFonts w:ascii="Arial" w:hAnsi="Arial" w:cs="Arial"/>
          <w:sz w:val="24"/>
          <w:szCs w:val="24"/>
        </w:rPr>
        <w:t xml:space="preserve">    </w:t>
      </w:r>
      <w:r w:rsidRPr="00237FDB">
        <w:rPr>
          <w:rFonts w:ascii="Arial" w:hAnsi="Arial" w:cs="Arial"/>
          <w:sz w:val="24"/>
          <w:szCs w:val="24"/>
        </w:rPr>
        <w:t xml:space="preserve">ПРОЕКТОВ </w:t>
      </w:r>
    </w:p>
    <w:p w14:paraId="2CD617FF" w14:textId="6EA26566" w:rsidR="008C2904" w:rsidRPr="00237FDB" w:rsidRDefault="00481A44" w:rsidP="00481A44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8C2904" w:rsidRPr="00237FD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Большеключинском</w:t>
      </w:r>
      <w:r w:rsidR="008C2904" w:rsidRPr="00237FDB">
        <w:rPr>
          <w:rFonts w:ascii="Arial" w:hAnsi="Arial" w:cs="Arial"/>
          <w:sz w:val="24"/>
          <w:szCs w:val="24"/>
        </w:rPr>
        <w:t xml:space="preserve"> сельсовете </w:t>
      </w:r>
    </w:p>
    <w:p w14:paraId="67A73E1E" w14:textId="77777777" w:rsidR="00354725" w:rsidRPr="00237FDB" w:rsidRDefault="00354725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160701E2" w14:textId="77777777" w:rsidR="00354725" w:rsidRPr="00237FDB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237FDB">
        <w:rPr>
          <w:b/>
          <w:sz w:val="24"/>
          <w:szCs w:val="24"/>
        </w:rPr>
        <w:t>ОБЩИЕ ПОЛОЖЕНИЯ</w:t>
      </w:r>
    </w:p>
    <w:p w14:paraId="25DFEDAE" w14:textId="77777777" w:rsidR="00354725" w:rsidRPr="00237FDB" w:rsidRDefault="00354725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1AADF6FE" w14:textId="4BFAD938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1.1. Настоящий Порядок </w:t>
      </w:r>
      <w:r w:rsidRPr="00237FDB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237FDB">
        <w:rPr>
          <w:i/>
          <w:sz w:val="24"/>
          <w:szCs w:val="24"/>
        </w:rPr>
        <w:t xml:space="preserve"> </w:t>
      </w:r>
      <w:r w:rsidRPr="00237FDB">
        <w:rPr>
          <w:color w:val="000000"/>
          <w:sz w:val="24"/>
          <w:szCs w:val="24"/>
        </w:rPr>
        <w:t xml:space="preserve">внесения инициативных проектов </w:t>
      </w:r>
      <w:r w:rsidRPr="00237FDB">
        <w:rPr>
          <w:sz w:val="24"/>
          <w:szCs w:val="24"/>
        </w:rPr>
        <w:t xml:space="preserve">в </w:t>
      </w:r>
      <w:r w:rsidR="00481A44">
        <w:rPr>
          <w:sz w:val="24"/>
          <w:szCs w:val="24"/>
        </w:rPr>
        <w:t>Большеключинском</w:t>
      </w:r>
      <w:r w:rsidR="00223ED4" w:rsidRPr="00237FDB">
        <w:rPr>
          <w:sz w:val="24"/>
          <w:szCs w:val="24"/>
        </w:rPr>
        <w:t xml:space="preserve"> сельсовете</w:t>
      </w:r>
      <w:r w:rsidRPr="00237FDB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237FDB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237FDB">
        <w:rPr>
          <w:i/>
          <w:sz w:val="24"/>
          <w:szCs w:val="24"/>
        </w:rPr>
        <w:t xml:space="preserve"> </w:t>
      </w:r>
      <w:r w:rsidRPr="00237FDB">
        <w:rPr>
          <w:color w:val="000000"/>
          <w:sz w:val="24"/>
          <w:szCs w:val="24"/>
        </w:rPr>
        <w:t xml:space="preserve">внесения инициативных проектов </w:t>
      </w:r>
      <w:r w:rsidRPr="00237FDB">
        <w:rPr>
          <w:sz w:val="24"/>
          <w:szCs w:val="24"/>
        </w:rPr>
        <w:t xml:space="preserve">в </w:t>
      </w:r>
      <w:r w:rsidR="00481A44">
        <w:rPr>
          <w:sz w:val="24"/>
          <w:szCs w:val="24"/>
        </w:rPr>
        <w:t>Большеключинском</w:t>
      </w:r>
      <w:r w:rsidR="00223ED4" w:rsidRPr="00237FDB">
        <w:rPr>
          <w:sz w:val="24"/>
          <w:szCs w:val="24"/>
        </w:rPr>
        <w:t xml:space="preserve"> сельсовете</w:t>
      </w:r>
      <w:r w:rsidRPr="00237FDB">
        <w:rPr>
          <w:i/>
          <w:sz w:val="24"/>
          <w:szCs w:val="24"/>
        </w:rPr>
        <w:t>.</w:t>
      </w:r>
    </w:p>
    <w:p w14:paraId="1EE92C64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1.2. Основные понятия, используемые для целей настоящего Порядка:</w:t>
      </w:r>
    </w:p>
    <w:p w14:paraId="7258C20E" w14:textId="0C5B6730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 мероприятий, имеющих приоритетное значение для жителей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481A44">
        <w:rPr>
          <w:sz w:val="24"/>
          <w:szCs w:val="24"/>
        </w:rPr>
        <w:t xml:space="preserve">Большеключинского </w:t>
      </w:r>
      <w:r w:rsidR="00223ED4" w:rsidRPr="00237FDB">
        <w:rPr>
          <w:sz w:val="24"/>
          <w:szCs w:val="24"/>
        </w:rPr>
        <w:t>сельсовета</w:t>
      </w:r>
      <w:r w:rsidRPr="00237FDB">
        <w:rPr>
          <w:i/>
          <w:sz w:val="24"/>
          <w:szCs w:val="24"/>
        </w:rPr>
        <w:t>.</w:t>
      </w:r>
    </w:p>
    <w:p w14:paraId="52198919" w14:textId="75738B1E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Порядок определения части территории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i/>
          <w:sz w:val="24"/>
          <w:szCs w:val="24"/>
        </w:rPr>
        <w:t>.</w:t>
      </w:r>
    </w:p>
    <w:p w14:paraId="38AD6138" w14:textId="0F2DA498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сельсовет</w:t>
      </w:r>
      <w:r w:rsidRPr="00237FDB">
        <w:rPr>
          <w:sz w:val="24"/>
          <w:szCs w:val="24"/>
        </w:rPr>
        <w:t>.</w:t>
      </w:r>
    </w:p>
    <w:p w14:paraId="6E7772B7" w14:textId="6692E949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сельсовет</w:t>
      </w:r>
      <w:r w:rsidRPr="00237FDB">
        <w:rPr>
          <w:sz w:val="24"/>
          <w:szCs w:val="24"/>
        </w:rPr>
        <w:t>.</w:t>
      </w:r>
    </w:p>
    <w:p w14:paraId="6D923A34" w14:textId="0D0B0C42" w:rsidR="00354725" w:rsidRPr="00237FDB" w:rsidRDefault="00354725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481A44">
        <w:rPr>
          <w:rFonts w:ascii="Arial" w:hAnsi="Arial" w:cs="Arial"/>
          <w:sz w:val="24"/>
          <w:szCs w:val="24"/>
        </w:rPr>
        <w:t>Большеключинского</w:t>
      </w:r>
      <w:r w:rsidR="00223ED4" w:rsidRPr="00237FDB">
        <w:rPr>
          <w:rFonts w:ascii="Arial" w:hAnsi="Arial" w:cs="Arial"/>
          <w:sz w:val="24"/>
          <w:szCs w:val="24"/>
        </w:rPr>
        <w:t xml:space="preserve"> сельсовета</w:t>
      </w:r>
      <w:r w:rsidRPr="00237FDB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14:paraId="1DCFD48E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54D2D67F" w:rsidR="00354725" w:rsidRPr="00237FDB" w:rsidRDefault="00354725" w:rsidP="00223E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223ED4" w:rsidRPr="00237FDB">
        <w:rPr>
          <w:rFonts w:ascii="Arial" w:hAnsi="Arial" w:cs="Arial"/>
          <w:sz w:val="24"/>
          <w:szCs w:val="24"/>
        </w:rPr>
        <w:t>Успенском сельсовете</w:t>
      </w:r>
      <w:r w:rsidRPr="00237FDB">
        <w:rPr>
          <w:rFonts w:ascii="Arial" w:hAnsi="Arial" w:cs="Arial"/>
          <w:i/>
          <w:sz w:val="24"/>
          <w:szCs w:val="24"/>
        </w:rPr>
        <w:t>.</w:t>
      </w:r>
    </w:p>
    <w:p w14:paraId="05D3950E" w14:textId="5707326C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</w:t>
      </w:r>
      <w:r w:rsidRPr="00237FDB">
        <w:rPr>
          <w:sz w:val="24"/>
          <w:szCs w:val="24"/>
        </w:rPr>
        <w:lastRenderedPageBreak/>
        <w:t xml:space="preserve">Положением о территориальном общественном самоуправлении в </w:t>
      </w:r>
      <w:r w:rsidR="00481A44">
        <w:rPr>
          <w:sz w:val="24"/>
          <w:szCs w:val="24"/>
        </w:rPr>
        <w:t>Большеключинском</w:t>
      </w:r>
      <w:r w:rsidR="00223ED4" w:rsidRPr="00237FDB">
        <w:rPr>
          <w:sz w:val="24"/>
          <w:szCs w:val="24"/>
        </w:rPr>
        <w:t xml:space="preserve"> сельсовете</w:t>
      </w:r>
      <w:r w:rsidRPr="00237FDB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14:paraId="2109FFD9" w14:textId="77777777" w:rsidR="00354725" w:rsidRPr="00237FDB" w:rsidRDefault="00354725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14:paraId="17A8DF6E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14:paraId="44905042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63D0E3" w14:textId="31E73118" w:rsidR="00354725" w:rsidRPr="00237FDB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37FDB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i/>
          <w:sz w:val="24"/>
          <w:szCs w:val="24"/>
        </w:rPr>
        <w:t xml:space="preserve">. </w:t>
      </w:r>
    </w:p>
    <w:p w14:paraId="6351774B" w14:textId="75699ACF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 может выступать инициативная группа жителей численностью не менее </w:t>
      </w:r>
      <w:r w:rsidR="00223ED4" w:rsidRPr="00237FDB">
        <w:rPr>
          <w:sz w:val="24"/>
          <w:szCs w:val="24"/>
        </w:rPr>
        <w:t>5</w:t>
      </w:r>
      <w:r w:rsidRPr="00237FDB">
        <w:rPr>
          <w:rStyle w:val="a5"/>
          <w:sz w:val="24"/>
          <w:szCs w:val="24"/>
        </w:rPr>
        <w:footnoteReference w:id="1"/>
      </w:r>
      <w:r w:rsidRPr="00237FDB">
        <w:rPr>
          <w:sz w:val="24"/>
          <w:szCs w:val="24"/>
        </w:rPr>
        <w:t xml:space="preserve"> человек.</w:t>
      </w:r>
    </w:p>
    <w:p w14:paraId="475A6890" w14:textId="18FA3B53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2.2. Инициатива населения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i/>
          <w:sz w:val="24"/>
          <w:szCs w:val="24"/>
        </w:rPr>
        <w:t xml:space="preserve"> </w:t>
      </w:r>
      <w:r w:rsidRPr="00237FDB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инициативный проект (проекты), который предлагается обсудить;</w:t>
      </w:r>
    </w:p>
    <w:p w14:paraId="58A202EF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территория проведения собрания, конференции;</w:t>
      </w:r>
    </w:p>
    <w:p w14:paraId="5A576F4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время, дату и место проведения собрания, конференции;</w:t>
      </w:r>
    </w:p>
    <w:p w14:paraId="6755CD10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количество граждан, имеющих право на участие в собрании, конференции;</w:t>
      </w:r>
    </w:p>
    <w:p w14:paraId="61A8D4D3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информацию, предусмотренную статьей 26</w:t>
      </w:r>
      <w:r w:rsidRPr="00237FDB">
        <w:rPr>
          <w:sz w:val="24"/>
          <w:szCs w:val="24"/>
          <w:vertAlign w:val="superscript"/>
        </w:rPr>
        <w:t>1</w:t>
      </w:r>
      <w:r w:rsidRPr="00237FDB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2C23EC0E" w:rsidR="00354725" w:rsidRPr="00237FDB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37FDB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223ED4" w:rsidRPr="00237FDB">
        <w:rPr>
          <w:sz w:val="24"/>
          <w:szCs w:val="24"/>
        </w:rPr>
        <w:t>10</w:t>
      </w:r>
      <w:r w:rsidRPr="00237FDB">
        <w:rPr>
          <w:sz w:val="24"/>
          <w:szCs w:val="24"/>
        </w:rPr>
        <w:t xml:space="preserve"> дней до проведения собрания (конференции) обращение в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сельсовет</w:t>
      </w:r>
      <w:r w:rsidRPr="00237FDB">
        <w:rPr>
          <w:i/>
          <w:sz w:val="24"/>
          <w:szCs w:val="24"/>
        </w:rPr>
        <w:t>.</w:t>
      </w:r>
    </w:p>
    <w:p w14:paraId="6C761B1A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069AF01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Совета депутатов</w:t>
      </w:r>
      <w:r w:rsidR="00223ED4" w:rsidRPr="00237FDB">
        <w:rPr>
          <w:i/>
          <w:sz w:val="24"/>
          <w:szCs w:val="24"/>
        </w:rPr>
        <w:t xml:space="preserve">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 в соответствии с регламентом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сельского Совета депутатов</w:t>
      </w:r>
      <w:r w:rsidRPr="00237FDB">
        <w:rPr>
          <w:sz w:val="24"/>
          <w:szCs w:val="24"/>
        </w:rPr>
        <w:t>.</w:t>
      </w:r>
    </w:p>
    <w:p w14:paraId="6CDDD081" w14:textId="4E95DC14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2.5.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сельский Совет депутатов</w:t>
      </w:r>
      <w:r w:rsidRPr="00237FDB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1E3E21EC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2.6. Собрания, конференции назначаются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Советом депутатов</w:t>
      </w:r>
      <w:r w:rsidRPr="00237FDB">
        <w:rPr>
          <w:i/>
          <w:sz w:val="24"/>
          <w:szCs w:val="24"/>
        </w:rPr>
        <w:t xml:space="preserve"> </w:t>
      </w:r>
      <w:r w:rsidRPr="00237FDB">
        <w:rPr>
          <w:sz w:val="24"/>
          <w:szCs w:val="24"/>
        </w:rPr>
        <w:t>и проводятся в порядке, установленном настоящим Положением.</w:t>
      </w:r>
    </w:p>
    <w:p w14:paraId="2D8F413C" w14:textId="472D1510" w:rsidR="00354725" w:rsidRPr="00237FDB" w:rsidRDefault="00481A44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сельский Совет депутатов</w:t>
      </w:r>
      <w:r w:rsidR="00354725" w:rsidRPr="00237FDB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B93FB8" w:rsidRPr="00237FDB">
        <w:rPr>
          <w:sz w:val="24"/>
          <w:szCs w:val="24"/>
        </w:rPr>
        <w:t>Красноярского края</w:t>
      </w:r>
      <w:r w:rsidR="00354725" w:rsidRPr="00237FDB">
        <w:rPr>
          <w:sz w:val="24"/>
          <w:szCs w:val="24"/>
        </w:rPr>
        <w:t>, муниципальных правовых актов.</w:t>
      </w:r>
    </w:p>
    <w:p w14:paraId="6BC66161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14:paraId="3492A420" w14:textId="38B573F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lastRenderedPageBreak/>
        <w:t xml:space="preserve">2.8. В решении </w:t>
      </w:r>
      <w:r w:rsidR="00481A44">
        <w:rPr>
          <w:sz w:val="24"/>
          <w:szCs w:val="24"/>
        </w:rPr>
        <w:t>Большеключинского</w:t>
      </w:r>
      <w:r w:rsidR="00B93FB8" w:rsidRPr="00237FDB">
        <w:rPr>
          <w:sz w:val="24"/>
          <w:szCs w:val="24"/>
        </w:rPr>
        <w:t xml:space="preserve"> сельского Совета депутатов</w:t>
      </w:r>
      <w:r w:rsidRPr="00237FDB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14:paraId="78AF2A07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инициатор проведения собрания, конференции;</w:t>
      </w:r>
    </w:p>
    <w:p w14:paraId="72EC368A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дата, место и время проведения собрания, конференции;</w:t>
      </w:r>
    </w:p>
    <w:p w14:paraId="6AF550D4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повестка собрания, конференции;</w:t>
      </w:r>
    </w:p>
    <w:p w14:paraId="602AC93A" w14:textId="14941402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- территория </w:t>
      </w:r>
      <w:r w:rsidR="00135F6B">
        <w:rPr>
          <w:sz w:val="24"/>
          <w:szCs w:val="24"/>
        </w:rPr>
        <w:t xml:space="preserve">Большеключинского </w:t>
      </w:r>
      <w:r w:rsidR="00B93FB8" w:rsidRPr="00237FDB">
        <w:rPr>
          <w:sz w:val="24"/>
          <w:szCs w:val="24"/>
        </w:rPr>
        <w:t>сельсовета</w:t>
      </w:r>
      <w:r w:rsidRPr="00237FDB">
        <w:rPr>
          <w:sz w:val="24"/>
          <w:szCs w:val="24"/>
        </w:rPr>
        <w:t>, на которой проводится собрание, конференция;</w:t>
      </w:r>
    </w:p>
    <w:p w14:paraId="6476ABC8" w14:textId="401EAC1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- численность населения данной территории </w:t>
      </w:r>
      <w:r w:rsidR="00135F6B">
        <w:rPr>
          <w:sz w:val="24"/>
          <w:szCs w:val="24"/>
        </w:rPr>
        <w:t>Большеключинского</w:t>
      </w:r>
      <w:r w:rsidR="00B93FB8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5F8030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14:paraId="1EC584E9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889F76" w14:textId="63063EAE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3.1. Инициатор проведения собрания, конференции не позднее чем через </w:t>
      </w:r>
      <w:r w:rsidR="00B93FB8" w:rsidRPr="00237FDB">
        <w:rPr>
          <w:sz w:val="24"/>
          <w:szCs w:val="24"/>
        </w:rPr>
        <w:t>10</w:t>
      </w:r>
      <w:r w:rsidRPr="00237FDB">
        <w:rPr>
          <w:rStyle w:val="a5"/>
          <w:sz w:val="24"/>
          <w:szCs w:val="24"/>
        </w:rPr>
        <w:footnoteReference w:id="2"/>
      </w:r>
      <w:r w:rsidRPr="00237FDB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237FDB">
        <w:rPr>
          <w:rStyle w:val="a5"/>
          <w:sz w:val="24"/>
          <w:szCs w:val="24"/>
        </w:rPr>
        <w:footnoteReference w:id="3"/>
      </w:r>
    </w:p>
    <w:p w14:paraId="065A29EB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3B9D124C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14:paraId="13D3D2B1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6850D" w14:textId="3BCCA2AA" w:rsidR="00354725" w:rsidRPr="00237FDB" w:rsidRDefault="00354725" w:rsidP="00354725">
      <w:pPr>
        <w:pStyle w:val="ConsPlusNormal"/>
        <w:spacing w:line="240" w:lineRule="auto"/>
        <w:ind w:firstLine="709"/>
        <w:rPr>
          <w:color w:val="FF0000"/>
          <w:sz w:val="24"/>
          <w:szCs w:val="24"/>
        </w:rPr>
      </w:pPr>
      <w:r w:rsidRPr="00237FDB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135F6B">
        <w:rPr>
          <w:sz w:val="24"/>
          <w:szCs w:val="24"/>
        </w:rPr>
        <w:t>5</w:t>
      </w:r>
      <w:r w:rsidR="00237FDB" w:rsidRPr="00237FDB">
        <w:rPr>
          <w:sz w:val="24"/>
          <w:szCs w:val="24"/>
        </w:rPr>
        <w:t>00</w:t>
      </w:r>
      <w:r w:rsidRPr="00237FDB">
        <w:rPr>
          <w:sz w:val="24"/>
          <w:szCs w:val="24"/>
        </w:rPr>
        <w:t xml:space="preserve"> человек.</w:t>
      </w:r>
    </w:p>
    <w:p w14:paraId="6C6B18C4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21D7C1A2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B93FB8" w:rsidRPr="00237FDB">
        <w:rPr>
          <w:sz w:val="24"/>
          <w:szCs w:val="24"/>
        </w:rPr>
        <w:t>3</w:t>
      </w:r>
      <w:r w:rsidRPr="00237FDB">
        <w:rPr>
          <w:sz w:val="24"/>
          <w:szCs w:val="24"/>
        </w:rPr>
        <w:t xml:space="preserve"> дней доводится до сведения органов </w:t>
      </w:r>
      <w:r w:rsidRPr="00237FDB">
        <w:rPr>
          <w:sz w:val="24"/>
          <w:szCs w:val="24"/>
        </w:rPr>
        <w:lastRenderedPageBreak/>
        <w:t xml:space="preserve">местного самоуправления </w:t>
      </w:r>
      <w:r w:rsidR="00135F6B">
        <w:rPr>
          <w:sz w:val="24"/>
          <w:szCs w:val="24"/>
        </w:rPr>
        <w:t>Большеключинского</w:t>
      </w:r>
      <w:r w:rsidR="00B93FB8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 и заинтересованных лиц.</w:t>
      </w:r>
    </w:p>
    <w:p w14:paraId="60039ECA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5EF8334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14:paraId="508910DF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9109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5.1. К полномочиям собрания (конференции) относятся:</w:t>
      </w:r>
    </w:p>
    <w:p w14:paraId="34DDE83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iCs/>
          <w:sz w:val="24"/>
          <w:szCs w:val="24"/>
        </w:rPr>
        <w:t>- </w:t>
      </w:r>
      <w:r w:rsidRPr="00237FDB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38B7529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14:paraId="681A68BA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30A8AC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Протокол должен содержать следующие данные:</w:t>
      </w:r>
    </w:p>
    <w:p w14:paraId="35EC6C06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дата, время и место проведения собрания (конференции);</w:t>
      </w:r>
    </w:p>
    <w:p w14:paraId="49F8F4E6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инициатор проведения собрания (конференции);</w:t>
      </w:r>
    </w:p>
    <w:p w14:paraId="6ED809C6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состав президиума собрания (конференции);</w:t>
      </w:r>
    </w:p>
    <w:p w14:paraId="70FBD22F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состав счетной комиссии собрания (конференции);</w:t>
      </w:r>
    </w:p>
    <w:p w14:paraId="07BB4C97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результаты голосования и принятое решение;</w:t>
      </w:r>
    </w:p>
    <w:p w14:paraId="4DF691F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подпись председателя и секретаря собрания (конференции).</w:t>
      </w:r>
    </w:p>
    <w:p w14:paraId="074A3D2C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5BAF708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7639CE">
        <w:rPr>
          <w:sz w:val="24"/>
          <w:szCs w:val="24"/>
        </w:rPr>
        <w:t>Большеключинского</w:t>
      </w:r>
      <w:r w:rsidR="00237FDB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>.</w:t>
      </w:r>
    </w:p>
    <w:p w14:paraId="5A75DA73" w14:textId="14AE998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7639CE">
        <w:rPr>
          <w:sz w:val="24"/>
          <w:szCs w:val="24"/>
        </w:rPr>
        <w:t>Большеключинского</w:t>
      </w:r>
      <w:r w:rsidR="00237FDB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37FDB">
        <w:rPr>
          <w:sz w:val="24"/>
          <w:szCs w:val="24"/>
        </w:rPr>
        <w:t>6.4. Итоги собраний (конференций) подлежат официальному опубликованию (обнародованию)</w:t>
      </w:r>
      <w:r w:rsidRPr="00237FDB">
        <w:rPr>
          <w:i/>
          <w:sz w:val="24"/>
          <w:szCs w:val="24"/>
        </w:rPr>
        <w:t>.</w:t>
      </w:r>
    </w:p>
    <w:p w14:paraId="1E2B21B9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14:paraId="77B97BF6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14:paraId="21D590B1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1CA7C0" w14:textId="5210F6DE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237FDB" w:rsidRPr="00237FDB">
        <w:rPr>
          <w:sz w:val="24"/>
          <w:szCs w:val="24"/>
        </w:rPr>
        <w:t xml:space="preserve">администрации </w:t>
      </w:r>
      <w:r w:rsidR="007639CE">
        <w:rPr>
          <w:sz w:val="24"/>
          <w:szCs w:val="24"/>
        </w:rPr>
        <w:t>Большеключинского</w:t>
      </w:r>
      <w:r w:rsidR="00237FDB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>.</w:t>
      </w:r>
    </w:p>
    <w:sectPr w:rsidR="00354725" w:rsidRPr="0023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DD5DF" w14:textId="77777777" w:rsidR="00871EC7" w:rsidRDefault="00871EC7" w:rsidP="00354725">
      <w:r>
        <w:separator/>
      </w:r>
    </w:p>
  </w:endnote>
  <w:endnote w:type="continuationSeparator" w:id="0">
    <w:p w14:paraId="0A3F8282" w14:textId="77777777" w:rsidR="00871EC7" w:rsidRDefault="00871EC7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77959" w14:textId="77777777" w:rsidR="00871EC7" w:rsidRDefault="00871EC7" w:rsidP="00354725">
      <w:r>
        <w:separator/>
      </w:r>
    </w:p>
  </w:footnote>
  <w:footnote w:type="continuationSeparator" w:id="0">
    <w:p w14:paraId="5CE55423" w14:textId="77777777" w:rsidR="00871EC7" w:rsidRDefault="00871EC7" w:rsidP="00354725">
      <w:r>
        <w:continuationSeparator/>
      </w:r>
    </w:p>
  </w:footnote>
  <w:footnote w:id="1">
    <w:p w14:paraId="082525E0" w14:textId="77777777" w:rsidR="00354725" w:rsidRDefault="00354725" w:rsidP="00354725">
      <w:pPr>
        <w:tabs>
          <w:tab w:val="left" w:pos="90"/>
        </w:tabs>
        <w:autoSpaceDE w:val="0"/>
        <w:autoSpaceDN w:val="0"/>
        <w:adjustRightInd w:val="0"/>
        <w:ind w:left="180" w:hanging="180"/>
        <w:rPr>
          <w:sz w:val="20"/>
        </w:rPr>
      </w:pPr>
      <w:r>
        <w:rPr>
          <w:rStyle w:val="a5"/>
          <w:sz w:val="20"/>
        </w:rPr>
        <w:footnoteRef/>
      </w:r>
      <w:r>
        <w:rPr>
          <w:sz w:val="20"/>
        </w:rPr>
        <w:t xml:space="preserve"> Указать численность инициативной группы для внесения инициативных проектов.</w:t>
      </w:r>
    </w:p>
  </w:footnote>
  <w:footnote w:id="2">
    <w:p w14:paraId="142AA572" w14:textId="77777777" w:rsidR="00354725" w:rsidRDefault="00354725" w:rsidP="00354725">
      <w:pPr>
        <w:pStyle w:val="a3"/>
        <w:tabs>
          <w:tab w:val="left" w:pos="90"/>
        </w:tabs>
        <w:ind w:left="180" w:hanging="180"/>
      </w:pPr>
      <w:r>
        <w:rPr>
          <w:rStyle w:val="a5"/>
        </w:rPr>
        <w:footnoteRef/>
      </w:r>
      <w:r>
        <w:t xml:space="preserve"> Может устанавливаться в зависимости от специфики муниципального образования.</w:t>
      </w:r>
    </w:p>
  </w:footnote>
  <w:footnote w:id="3">
    <w:p w14:paraId="4319BA31" w14:textId="77777777" w:rsidR="00354725" w:rsidRDefault="00354725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14:paraId="4D08B0FB" w14:textId="77777777" w:rsidR="00354725" w:rsidRDefault="00354725" w:rsidP="0035472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F699D"/>
    <w:rsid w:val="00135F6B"/>
    <w:rsid w:val="00223ED4"/>
    <w:rsid w:val="00237FDB"/>
    <w:rsid w:val="00354725"/>
    <w:rsid w:val="003B547F"/>
    <w:rsid w:val="00481A44"/>
    <w:rsid w:val="005E5F4F"/>
    <w:rsid w:val="0073188C"/>
    <w:rsid w:val="007639CE"/>
    <w:rsid w:val="007A348C"/>
    <w:rsid w:val="00871EC7"/>
    <w:rsid w:val="008B7E5C"/>
    <w:rsid w:val="008C2904"/>
    <w:rsid w:val="00AC7F91"/>
    <w:rsid w:val="00B93FB8"/>
    <w:rsid w:val="00C0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chartTrackingRefBased/>
  <w15:docId w15:val="{2EDD6401-82DA-4C0C-A7FF-6F542FB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7F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8</cp:revision>
  <cp:lastPrinted>2021-04-26T04:01:00Z</cp:lastPrinted>
  <dcterms:created xsi:type="dcterms:W3CDTF">2021-04-06T08:56:00Z</dcterms:created>
  <dcterms:modified xsi:type="dcterms:W3CDTF">2021-12-27T03:48:00Z</dcterms:modified>
</cp:coreProperties>
</file>