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2EB8" w14:textId="77777777" w:rsidR="000A3EFE" w:rsidRPr="003A5DC9" w:rsidRDefault="000A3EFE" w:rsidP="000A3EF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</w:t>
      </w:r>
      <w:r w:rsidRPr="003A5DC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2503F8A6" w14:textId="77777777" w:rsidR="000A3EFE" w:rsidRPr="003A5DC9" w:rsidRDefault="000A3EFE" w:rsidP="000A3EF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3A5D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DC9">
        <w:rPr>
          <w:rFonts w:ascii="Times New Roman" w:hAnsi="Times New Roman" w:cs="Times New Roman"/>
          <w:sz w:val="28"/>
          <w:szCs w:val="28"/>
        </w:rPr>
        <w:t xml:space="preserve"> АДМИНИСТРАЦИЯ БОЛЬШЕКЛЮЧИНСКОГО СЕЛЬСОВЕТА</w:t>
      </w:r>
    </w:p>
    <w:p w14:paraId="2466CDCD" w14:textId="77777777" w:rsidR="000A3EFE" w:rsidRDefault="000A3EFE" w:rsidP="000A3EF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3A5DC9">
        <w:rPr>
          <w:rFonts w:ascii="Times New Roman" w:hAnsi="Times New Roman" w:cs="Times New Roman"/>
          <w:sz w:val="28"/>
          <w:szCs w:val="28"/>
        </w:rPr>
        <w:t xml:space="preserve">                              РЫБИНСКОГО РАЙОНА КРАСНОЯРСКОГО КРАЯ</w:t>
      </w:r>
    </w:p>
    <w:p w14:paraId="16F1EE9E" w14:textId="77777777" w:rsidR="000A3EFE" w:rsidRDefault="000A3EFE" w:rsidP="000A3EF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</w:p>
    <w:p w14:paraId="5A5BDF44" w14:textId="0B3766D0" w:rsidR="000A3EFE" w:rsidRDefault="000A3EFE" w:rsidP="000A3EF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14:paraId="11911291" w14:textId="77777777" w:rsidR="000A3EFE" w:rsidRDefault="000A3EFE" w:rsidP="000A3EF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</w:p>
    <w:p w14:paraId="0581F682" w14:textId="27A3795F" w:rsidR="000A3EFE" w:rsidRDefault="000A3EFE" w:rsidP="000A3EF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-п</w:t>
      </w:r>
    </w:p>
    <w:p w14:paraId="65DA84AF" w14:textId="77777777" w:rsidR="000A3EFE" w:rsidRDefault="000A3EFE" w:rsidP="000A3EF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</w:p>
    <w:p w14:paraId="0B2114E7" w14:textId="77777777" w:rsidR="000A3EFE" w:rsidRDefault="000A3EFE" w:rsidP="000A3EF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 постановке на учет бесхозяйного недвижимого имущества</w:t>
      </w:r>
    </w:p>
    <w:p w14:paraId="0F2BA7E8" w14:textId="77777777" w:rsidR="000A3EFE" w:rsidRDefault="000A3EFE" w:rsidP="000A3EF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</w:p>
    <w:p w14:paraId="18D5156C" w14:textId="77777777" w:rsidR="000A3EFE" w:rsidRDefault="000A3EFE" w:rsidP="000A3EF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соответствии со статьей 225 Гражданского кодекса Российской    </w:t>
      </w:r>
    </w:p>
    <w:p w14:paraId="41A3952B" w14:textId="77777777" w:rsidR="000A3EFE" w:rsidRDefault="000A3EFE" w:rsidP="000A3EF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Федерации,  руководствуясь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 14.17 устава села Большие Ключи Рыбинского </w:t>
      </w:r>
    </w:p>
    <w:p w14:paraId="3B9E70A8" w14:textId="77777777" w:rsidR="000A3EFE" w:rsidRDefault="000A3EFE" w:rsidP="000A3EF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района Красноярского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края  ПОСТАНОВЛЯЮ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4854B54C" w14:textId="77777777" w:rsidR="000A3EFE" w:rsidRDefault="000A3EFE" w:rsidP="000A3EF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</w:p>
    <w:p w14:paraId="74BBFD66" w14:textId="0FA51037" w:rsidR="000A3EFE" w:rsidRDefault="000A3EFE" w:rsidP="000A3EF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Поставить на учет как бесхозяйное недвижимое имущество,  </w:t>
      </w:r>
    </w:p>
    <w:p w14:paraId="6AF51542" w14:textId="56952A5E" w:rsidR="000A3EFE" w:rsidRDefault="000A3EFE" w:rsidP="000A3EF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водо</w:t>
      </w:r>
      <w:r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  край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14:paraId="573D71B2" w14:textId="527874E4" w:rsidR="000A3EFE" w:rsidRDefault="000A3EFE" w:rsidP="000A3EF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Рыбинский район, с. Большие Ключи, ул. </w:t>
      </w:r>
      <w:r>
        <w:rPr>
          <w:rFonts w:ascii="Times New Roman" w:hAnsi="Times New Roman" w:cs="Times New Roman"/>
          <w:sz w:val="28"/>
          <w:szCs w:val="28"/>
        </w:rPr>
        <w:t>Красновых 53 до ул. Красновых 63а.</w:t>
      </w:r>
    </w:p>
    <w:p w14:paraId="6B3FA915" w14:textId="77777777" w:rsidR="000A3EFE" w:rsidRDefault="000A3EFE" w:rsidP="000A3EF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Специалисту 1 категории провести работу по признанию права </w:t>
      </w:r>
    </w:p>
    <w:p w14:paraId="0446684B" w14:textId="2FF8BA92" w:rsidR="000A3EFE" w:rsidRDefault="000A3EFE" w:rsidP="000A3EF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муниципальной собственности села Большие Ключи Рыбинского район</w:t>
      </w:r>
    </w:p>
    <w:p w14:paraId="1C1BBAD3" w14:textId="77777777" w:rsidR="000A3EFE" w:rsidRDefault="000A3EFE" w:rsidP="000A3EF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Красноярского края на указанное имущество.</w:t>
      </w:r>
    </w:p>
    <w:p w14:paraId="6EDADF41" w14:textId="2E9CB43F" w:rsidR="000A3EFE" w:rsidRDefault="000A3EFE" w:rsidP="000A3EF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Контроль за исполнением данного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</w:t>
      </w:r>
      <w:r>
        <w:rPr>
          <w:rFonts w:ascii="Times New Roman" w:hAnsi="Times New Roman" w:cs="Times New Roman"/>
          <w:sz w:val="28"/>
          <w:szCs w:val="28"/>
        </w:rPr>
        <w:t>за собой.</w:t>
      </w:r>
    </w:p>
    <w:p w14:paraId="5DB3C011" w14:textId="77777777" w:rsidR="000A3EFE" w:rsidRDefault="000A3EFE" w:rsidP="000A3EF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Постановление вступает в силу со дня подписания.</w:t>
      </w:r>
    </w:p>
    <w:p w14:paraId="53DC24F7" w14:textId="77777777" w:rsidR="000A3EFE" w:rsidRDefault="000A3EFE" w:rsidP="000A3EF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</w:p>
    <w:p w14:paraId="0969D172" w14:textId="77777777" w:rsidR="000A3EFE" w:rsidRDefault="000A3EFE" w:rsidP="000A3EF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Врио г</w:t>
      </w:r>
      <w:r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Большеключинского</w:t>
      </w:r>
      <w:proofErr w:type="spellEnd"/>
    </w:p>
    <w:p w14:paraId="3F82FAF0" w14:textId="3DC895BD" w:rsidR="000A3EFE" w:rsidRPr="003A5DC9" w:rsidRDefault="000A3EFE" w:rsidP="000A3EF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М.В. Иванова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3AB0B0" w14:textId="77777777" w:rsidR="00EB3CB3" w:rsidRDefault="00EB3CB3"/>
    <w:sectPr w:rsidR="00EB3CB3" w:rsidSect="003A5DC9">
      <w:pgSz w:w="11906" w:h="16838"/>
      <w:pgMar w:top="141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B6"/>
    <w:rsid w:val="000A3EFE"/>
    <w:rsid w:val="009836B6"/>
    <w:rsid w:val="00EB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6A1F"/>
  <w15:chartTrackingRefBased/>
  <w15:docId w15:val="{D1500A51-C8C0-4FF7-981A-2E030AA3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E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2022-05-31T03:25:00Z</cp:lastPrinted>
  <dcterms:created xsi:type="dcterms:W3CDTF">2022-05-31T03:22:00Z</dcterms:created>
  <dcterms:modified xsi:type="dcterms:W3CDTF">2022-05-31T03:25:00Z</dcterms:modified>
</cp:coreProperties>
</file>