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ED46" w14:textId="321000BA" w:rsidR="005269F5" w:rsidRPr="005269F5" w:rsidRDefault="005269F5" w:rsidP="005269F5">
      <w:pPr>
        <w:widowControl/>
        <w:ind w:right="459"/>
        <w:jc w:val="center"/>
        <w:rPr>
          <w:rFonts w:ascii="Arial" w:eastAsia="Times New Roman" w:hAnsi="Arial" w:cs="Arial"/>
          <w:b/>
          <w:color w:val="auto"/>
          <w:lang w:bidi="ar-SA"/>
        </w:rPr>
      </w:pPr>
      <w:bookmarkStart w:id="0" w:name="bookmark0"/>
      <w:bookmarkStart w:id="1" w:name="bookmark1"/>
      <w:bookmarkStart w:id="2" w:name="bookmark2"/>
      <w:r w:rsidRPr="005269F5">
        <w:rPr>
          <w:rFonts w:ascii="Arial" w:eastAsia="Times New Roman" w:hAnsi="Arial" w:cs="Arial"/>
          <w:b/>
          <w:color w:val="auto"/>
          <w:lang w:bidi="ar-SA"/>
        </w:rPr>
        <w:t>РОССИЙСКАЯ ФЕДЕРАЦИЯ</w:t>
      </w:r>
    </w:p>
    <w:p w14:paraId="18007C43" w14:textId="77777777" w:rsidR="005269F5" w:rsidRPr="005269F5" w:rsidRDefault="005269F5" w:rsidP="005269F5">
      <w:pPr>
        <w:widowControl/>
        <w:ind w:right="45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269F5">
        <w:rPr>
          <w:rFonts w:ascii="Arial" w:eastAsia="Times New Roman" w:hAnsi="Arial" w:cs="Arial"/>
          <w:b/>
          <w:color w:val="auto"/>
          <w:lang w:bidi="ar-SA"/>
        </w:rPr>
        <w:t>КРАСНОЯРСКИЙ КРАЙ РЫБИНСКИЙ РАЙОН</w:t>
      </w:r>
    </w:p>
    <w:p w14:paraId="65ABC40B" w14:textId="77777777" w:rsidR="005269F5" w:rsidRPr="005269F5" w:rsidRDefault="005269F5" w:rsidP="005269F5">
      <w:pPr>
        <w:widowControl/>
        <w:ind w:right="45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269F5">
        <w:rPr>
          <w:rFonts w:ascii="Arial" w:eastAsia="Times New Roman" w:hAnsi="Arial" w:cs="Arial"/>
          <w:b/>
          <w:color w:val="auto"/>
          <w:lang w:bidi="ar-SA"/>
        </w:rPr>
        <w:t>БОЛЬШЕКЛЮЧИНСКИЙ СЕЛЬСКИЙ СОВЕТ ДЕПУТАТОВ</w:t>
      </w:r>
    </w:p>
    <w:p w14:paraId="7E1286DB" w14:textId="77777777" w:rsidR="005269F5" w:rsidRDefault="005269F5" w:rsidP="005269F5">
      <w:pPr>
        <w:pStyle w:val="11"/>
        <w:keepNext/>
        <w:keepLines/>
        <w:jc w:val="left"/>
      </w:pPr>
    </w:p>
    <w:p w14:paraId="62024BE0" w14:textId="03AF7B1C" w:rsidR="00AA340B" w:rsidRDefault="00FC4520" w:rsidP="00530B1B">
      <w:pPr>
        <w:pStyle w:val="11"/>
        <w:keepNext/>
        <w:keepLines/>
      </w:pPr>
      <w:r>
        <w:t>РЕШЕНИЕ</w:t>
      </w:r>
      <w:bookmarkEnd w:id="0"/>
      <w:bookmarkEnd w:id="1"/>
      <w:bookmarkEnd w:id="2"/>
    </w:p>
    <w:p w14:paraId="76E00334" w14:textId="77777777" w:rsidR="00530B1B" w:rsidRDefault="00530B1B" w:rsidP="00530B1B">
      <w:pPr>
        <w:pStyle w:val="11"/>
        <w:keepNext/>
        <w:keepLines/>
      </w:pPr>
    </w:p>
    <w:p w14:paraId="0D25C711" w14:textId="1A59E796" w:rsidR="00AA340B" w:rsidRDefault="0081362E">
      <w:pPr>
        <w:pStyle w:val="1"/>
        <w:tabs>
          <w:tab w:val="left" w:pos="4100"/>
          <w:tab w:val="left" w:pos="8233"/>
        </w:tabs>
        <w:spacing w:after="280"/>
        <w:jc w:val="both"/>
      </w:pPr>
      <w:r>
        <w:rPr>
          <w:color w:val="161616"/>
        </w:rPr>
        <w:t>0</w:t>
      </w:r>
      <w:r w:rsidR="00A313E4">
        <w:rPr>
          <w:color w:val="161616"/>
        </w:rPr>
        <w:t>5</w:t>
      </w:r>
      <w:r w:rsidR="00530B1B">
        <w:rPr>
          <w:color w:val="161616"/>
        </w:rPr>
        <w:t>.</w:t>
      </w:r>
      <w:r w:rsidR="00A313E4">
        <w:rPr>
          <w:color w:val="161616"/>
        </w:rPr>
        <w:t>12</w:t>
      </w:r>
      <w:r w:rsidR="00530B1B">
        <w:rPr>
          <w:color w:val="161616"/>
        </w:rPr>
        <w:t>.</w:t>
      </w:r>
      <w:r w:rsidR="00FC4520">
        <w:rPr>
          <w:color w:val="161616"/>
        </w:rPr>
        <w:t>2</w:t>
      </w:r>
      <w:r w:rsidR="00530B1B">
        <w:rPr>
          <w:color w:val="161616"/>
        </w:rPr>
        <w:t>0</w:t>
      </w:r>
      <w:r w:rsidR="00FC4520">
        <w:rPr>
          <w:color w:val="161616"/>
        </w:rPr>
        <w:t>2</w:t>
      </w:r>
      <w:r w:rsidR="00530B1B">
        <w:rPr>
          <w:color w:val="161616"/>
        </w:rPr>
        <w:t>2</w:t>
      </w:r>
      <w:r w:rsidR="00FC4520">
        <w:rPr>
          <w:color w:val="161616"/>
        </w:rPr>
        <w:t xml:space="preserve"> </w:t>
      </w:r>
      <w:r w:rsidR="00FC4520">
        <w:t>г</w:t>
      </w:r>
      <w:r w:rsidR="00530B1B">
        <w:t xml:space="preserve">                                   </w:t>
      </w:r>
      <w:r w:rsidR="00FC4520">
        <w:t>с.</w:t>
      </w:r>
      <w:r w:rsidR="00530B1B">
        <w:t xml:space="preserve"> Большие Ключи                                     № </w:t>
      </w:r>
      <w:r w:rsidR="00A313E4">
        <w:t>24-98р</w:t>
      </w:r>
    </w:p>
    <w:p w14:paraId="7D527FDC" w14:textId="77777777" w:rsidR="00AA340B" w:rsidRDefault="00FC4520">
      <w:pPr>
        <w:pStyle w:val="1"/>
        <w:jc w:val="both"/>
      </w:pPr>
      <w:r>
        <w:t>Об утверждении прогнозного плана (программы) приватизации муниципального</w:t>
      </w:r>
    </w:p>
    <w:p w14:paraId="61000CF6" w14:textId="5578FD40" w:rsidR="00AA340B" w:rsidRDefault="00FC4520">
      <w:pPr>
        <w:pStyle w:val="1"/>
        <w:spacing w:after="280"/>
        <w:jc w:val="both"/>
      </w:pPr>
      <w:r>
        <w:t xml:space="preserve">имущества </w:t>
      </w:r>
      <w:r w:rsidR="005269F5">
        <w:t>Большеключи</w:t>
      </w:r>
      <w:r>
        <w:t>нского сельсовета Рыбинского района на 202</w:t>
      </w:r>
      <w:r w:rsidR="00530B1B">
        <w:t>2</w:t>
      </w:r>
      <w:r>
        <w:t>-202</w:t>
      </w:r>
      <w:r w:rsidR="00530B1B">
        <w:t>3</w:t>
      </w:r>
      <w:r>
        <w:t xml:space="preserve"> год</w:t>
      </w:r>
    </w:p>
    <w:p w14:paraId="59FE24E3" w14:textId="61CFFACD" w:rsidR="00AA340B" w:rsidRDefault="00FC4520">
      <w:pPr>
        <w:pStyle w:val="1"/>
        <w:ind w:firstLine="800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муниципальным правовым актом о порядке и условиях приватизации муниципального имущества в </w:t>
      </w:r>
      <w:r w:rsidR="005269F5">
        <w:t>Большеключинском</w:t>
      </w:r>
      <w:r>
        <w:t xml:space="preserve"> сельсовете Рыбинского района, руководствуясь Уставом </w:t>
      </w:r>
      <w:r w:rsidR="005269F5">
        <w:t>Большеключи</w:t>
      </w:r>
      <w:r>
        <w:t xml:space="preserve">нского сельсовета Рыбинского района, </w:t>
      </w:r>
      <w:r w:rsidR="005269F5">
        <w:t>Большеключи</w:t>
      </w:r>
      <w:r>
        <w:t>нский сельский Совет депутатов РЕШИЛ:</w:t>
      </w:r>
    </w:p>
    <w:p w14:paraId="05DA0B69" w14:textId="6678C59F" w:rsidR="00AA340B" w:rsidRDefault="00FC4520">
      <w:pPr>
        <w:pStyle w:val="1"/>
        <w:numPr>
          <w:ilvl w:val="0"/>
          <w:numId w:val="1"/>
        </w:numPr>
        <w:tabs>
          <w:tab w:val="left" w:pos="1075"/>
        </w:tabs>
        <w:ind w:firstLine="800"/>
        <w:jc w:val="both"/>
      </w:pPr>
      <w:bookmarkStart w:id="3" w:name="bookmark3"/>
      <w:bookmarkEnd w:id="3"/>
      <w:r>
        <w:t xml:space="preserve">Утвердить прогнозный план (программу) приватизации муниципального имущества </w:t>
      </w:r>
      <w:r w:rsidR="005269F5">
        <w:t>Большеключи</w:t>
      </w:r>
      <w:r>
        <w:t>нского сельсовета Рыбинского района на 202</w:t>
      </w:r>
      <w:r w:rsidR="005269F5">
        <w:t>3</w:t>
      </w:r>
      <w:r>
        <w:t xml:space="preserve"> год согласно приложении.</w:t>
      </w:r>
    </w:p>
    <w:p w14:paraId="18F460B0" w14:textId="2163C48F" w:rsidR="00AA340B" w:rsidRDefault="00FC4520">
      <w:pPr>
        <w:pStyle w:val="1"/>
        <w:numPr>
          <w:ilvl w:val="0"/>
          <w:numId w:val="1"/>
        </w:numPr>
        <w:tabs>
          <w:tab w:val="left" w:pos="1075"/>
        </w:tabs>
        <w:ind w:firstLine="800"/>
        <w:jc w:val="both"/>
      </w:pPr>
      <w:bookmarkStart w:id="4" w:name="bookmark4"/>
      <w:bookmarkEnd w:id="4"/>
      <w:r>
        <w:t>Настоящее решение вступает в силу после опубликования в газете «</w:t>
      </w:r>
      <w:r w:rsidR="005269F5">
        <w:t>Вести села</w:t>
      </w:r>
      <w:r>
        <w:t>» и подлежит размещению на официальном сайте.</w:t>
      </w:r>
    </w:p>
    <w:p w14:paraId="722DF37C" w14:textId="255FA6C0" w:rsidR="00AA340B" w:rsidRDefault="00FC4520">
      <w:pPr>
        <w:pStyle w:val="1"/>
        <w:numPr>
          <w:ilvl w:val="0"/>
          <w:numId w:val="1"/>
        </w:numPr>
        <w:tabs>
          <w:tab w:val="left" w:pos="1078"/>
        </w:tabs>
        <w:ind w:firstLine="800"/>
        <w:jc w:val="both"/>
        <w:sectPr w:rsidR="00AA340B" w:rsidSect="001B36A2">
          <w:pgSz w:w="11900" w:h="16840"/>
          <w:pgMar w:top="1426" w:right="555" w:bottom="5761" w:left="1802" w:header="57" w:footer="0" w:gutter="0"/>
          <w:pgNumType w:start="1"/>
          <w:cols w:space="720"/>
          <w:noEndnote/>
          <w:docGrid w:linePitch="360"/>
        </w:sectPr>
      </w:pPr>
      <w:bookmarkStart w:id="5" w:name="bookmark5"/>
      <w:bookmarkEnd w:id="5"/>
      <w:r>
        <w:t xml:space="preserve">Контроль за исполнением настоящего Решения возложить на главу </w:t>
      </w:r>
      <w:r w:rsidR="005269F5">
        <w:t>Большеключи</w:t>
      </w:r>
      <w:r>
        <w:t xml:space="preserve">нского сельсовета </w:t>
      </w:r>
      <w:r w:rsidR="005269F5">
        <w:t>Штоль Татьяну Владимировну</w:t>
      </w:r>
      <w:r>
        <w:t>.</w:t>
      </w:r>
    </w:p>
    <w:p w14:paraId="67E2DB0C" w14:textId="77777777" w:rsidR="00AA340B" w:rsidRDefault="00AA340B">
      <w:pPr>
        <w:spacing w:before="49" w:after="49" w:line="240" w:lineRule="exact"/>
        <w:rPr>
          <w:sz w:val="19"/>
          <w:szCs w:val="19"/>
        </w:rPr>
      </w:pPr>
    </w:p>
    <w:p w14:paraId="04FA5712" w14:textId="77777777" w:rsidR="00AA340B" w:rsidRDefault="00AA340B">
      <w:pPr>
        <w:spacing w:line="1" w:lineRule="exact"/>
        <w:sectPr w:rsidR="00AA340B">
          <w:type w:val="continuous"/>
          <w:pgSz w:w="11900" w:h="16840"/>
          <w:pgMar w:top="1426" w:right="0" w:bottom="1426" w:left="0" w:header="0" w:footer="3" w:gutter="0"/>
          <w:cols w:space="720"/>
          <w:noEndnote/>
          <w:docGrid w:linePitch="360"/>
        </w:sectPr>
      </w:pPr>
    </w:p>
    <w:p w14:paraId="12EAFCBF" w14:textId="23D77E48" w:rsidR="00AA340B" w:rsidRDefault="00FC4520" w:rsidP="00C35403">
      <w:pPr>
        <w:pStyle w:val="1"/>
        <w:framePr w:w="4201" w:h="407" w:wrap="none" w:vAnchor="text" w:hAnchor="page" w:x="1921" w:y="42"/>
      </w:pPr>
      <w:r>
        <w:t xml:space="preserve">Председатель </w:t>
      </w:r>
      <w:r w:rsidR="005269F5">
        <w:t>Совета депутатов</w:t>
      </w:r>
    </w:p>
    <w:p w14:paraId="5BEEEF7F" w14:textId="37C44281" w:rsidR="00AA340B" w:rsidRDefault="005269F5">
      <w:pPr>
        <w:pStyle w:val="a5"/>
        <w:framePr w:w="1804" w:h="299" w:wrap="none" w:vAnchor="text" w:hAnchor="page" w:x="8217" w:y="136"/>
      </w:pPr>
      <w:r>
        <w:t>И.А. Иванов</w:t>
      </w:r>
    </w:p>
    <w:p w14:paraId="7866B93E" w14:textId="7DDAA450" w:rsidR="00AA340B" w:rsidRDefault="00FC4520" w:rsidP="00C35403">
      <w:pPr>
        <w:pStyle w:val="a5"/>
        <w:framePr w:w="5191" w:h="299" w:wrap="none" w:vAnchor="text" w:hAnchor="page" w:x="1966" w:y="957"/>
      </w:pPr>
      <w:r>
        <w:t xml:space="preserve">Глава </w:t>
      </w:r>
      <w:r w:rsidR="005269F5">
        <w:t>Большеключинского сельсовета</w:t>
      </w:r>
    </w:p>
    <w:p w14:paraId="17DD8520" w14:textId="33022793" w:rsidR="00AA340B" w:rsidRDefault="005269F5">
      <w:pPr>
        <w:pStyle w:val="a5"/>
        <w:framePr w:w="1804" w:h="310" w:wrap="none" w:vAnchor="text" w:hAnchor="page" w:x="8185" w:y="971"/>
      </w:pPr>
      <w:r>
        <w:t>Т</w:t>
      </w:r>
      <w:r w:rsidR="00FC4520">
        <w:t xml:space="preserve">.В. </w:t>
      </w:r>
      <w:r>
        <w:t>Штоль</w:t>
      </w:r>
    </w:p>
    <w:p w14:paraId="2848CB02" w14:textId="0BD70F7C" w:rsidR="00AA340B" w:rsidRDefault="00AA340B" w:rsidP="001B36A2">
      <w:pPr>
        <w:spacing w:line="360" w:lineRule="exact"/>
        <w:jc w:val="center"/>
      </w:pPr>
    </w:p>
    <w:p w14:paraId="0BA0CFEA" w14:textId="77777777" w:rsidR="00AA340B" w:rsidRDefault="00AA340B">
      <w:pPr>
        <w:spacing w:line="360" w:lineRule="exact"/>
      </w:pPr>
    </w:p>
    <w:p w14:paraId="335502B9" w14:textId="77777777" w:rsidR="00AA340B" w:rsidRDefault="00AA340B">
      <w:pPr>
        <w:spacing w:line="360" w:lineRule="exact"/>
      </w:pPr>
    </w:p>
    <w:p w14:paraId="5F564E51" w14:textId="77777777" w:rsidR="00AA340B" w:rsidRDefault="00AA340B">
      <w:pPr>
        <w:spacing w:line="360" w:lineRule="exact"/>
      </w:pPr>
    </w:p>
    <w:p w14:paraId="0D0774D6" w14:textId="77777777" w:rsidR="00AA340B" w:rsidRDefault="00AA340B">
      <w:pPr>
        <w:spacing w:after="647" w:line="1" w:lineRule="exact"/>
      </w:pPr>
    </w:p>
    <w:p w14:paraId="7219EF6F" w14:textId="77777777" w:rsidR="00AA340B" w:rsidRDefault="00AA340B">
      <w:pPr>
        <w:spacing w:line="1" w:lineRule="exact"/>
        <w:sectPr w:rsidR="00AA340B">
          <w:type w:val="continuous"/>
          <w:pgSz w:w="11900" w:h="16840"/>
          <w:pgMar w:top="1426" w:right="555" w:bottom="1426" w:left="1802" w:header="0" w:footer="3" w:gutter="0"/>
          <w:cols w:space="720"/>
          <w:noEndnote/>
          <w:docGrid w:linePitch="360"/>
        </w:sectPr>
      </w:pPr>
    </w:p>
    <w:p w14:paraId="68037048" w14:textId="056842CB" w:rsidR="00AA340B" w:rsidRDefault="00AA340B">
      <w:pPr>
        <w:spacing w:line="360" w:lineRule="exact"/>
      </w:pPr>
    </w:p>
    <w:p w14:paraId="66F756D7" w14:textId="77777777" w:rsidR="00AA340B" w:rsidRDefault="00AA340B">
      <w:pPr>
        <w:spacing w:line="360" w:lineRule="exact"/>
      </w:pPr>
    </w:p>
    <w:p w14:paraId="39CB6A65" w14:textId="77777777" w:rsidR="00AA340B" w:rsidRDefault="00AA340B">
      <w:pPr>
        <w:spacing w:after="527" w:line="1" w:lineRule="exact"/>
      </w:pPr>
    </w:p>
    <w:p w14:paraId="4BBD7AEF" w14:textId="77777777" w:rsidR="00AA340B" w:rsidRDefault="00AA340B">
      <w:pPr>
        <w:spacing w:line="1" w:lineRule="exact"/>
        <w:sectPr w:rsidR="00AA340B" w:rsidSect="001B36A2">
          <w:pgSz w:w="11900" w:h="16840"/>
          <w:pgMar w:top="106" w:right="1148" w:bottom="8207" w:left="470" w:header="850" w:footer="0" w:gutter="0"/>
          <w:cols w:space="720"/>
          <w:noEndnote/>
          <w:docGrid w:linePitch="360"/>
        </w:sectPr>
      </w:pPr>
    </w:p>
    <w:p w14:paraId="3F21FF49" w14:textId="5C08364E" w:rsidR="00AA340B" w:rsidRDefault="00AA340B">
      <w:pPr>
        <w:spacing w:line="1" w:lineRule="exact"/>
      </w:pPr>
    </w:p>
    <w:p w14:paraId="4AC8F204" w14:textId="04B141AF" w:rsidR="00AA340B" w:rsidRDefault="00C35403" w:rsidP="00C35403">
      <w:pPr>
        <w:pStyle w:val="20"/>
        <w:spacing w:after="220" w:line="180" w:lineRule="exact"/>
        <w:ind w:left="0" w:right="879"/>
      </w:pPr>
      <w:r>
        <w:t>Приложение к Решению</w:t>
      </w:r>
    </w:p>
    <w:p w14:paraId="349C340B" w14:textId="77777777" w:rsidR="00C35403" w:rsidRDefault="00C35403" w:rsidP="00C35403">
      <w:pPr>
        <w:pStyle w:val="20"/>
        <w:spacing w:after="220" w:line="180" w:lineRule="exact"/>
        <w:ind w:left="0" w:right="879"/>
      </w:pPr>
      <w:r>
        <w:t xml:space="preserve">Большеключинского Совета </w:t>
      </w:r>
    </w:p>
    <w:p w14:paraId="1F319956" w14:textId="58274EB3" w:rsidR="00C35403" w:rsidRDefault="00C35403" w:rsidP="00C35403">
      <w:pPr>
        <w:pStyle w:val="20"/>
        <w:spacing w:after="220" w:line="180" w:lineRule="exact"/>
        <w:ind w:left="0" w:right="879"/>
      </w:pPr>
      <w:r>
        <w:t xml:space="preserve">Депутатов от </w:t>
      </w:r>
      <w:r w:rsidR="00A313E4">
        <w:t>05</w:t>
      </w:r>
      <w:r>
        <w:t>.</w:t>
      </w:r>
      <w:r w:rsidR="00A313E4">
        <w:t>12</w:t>
      </w:r>
      <w:r>
        <w:t xml:space="preserve">.2022 № </w:t>
      </w:r>
      <w:r w:rsidR="00A313E4">
        <w:t>24-98р</w:t>
      </w:r>
    </w:p>
    <w:p w14:paraId="19F96D68" w14:textId="44AF0027" w:rsidR="00AA340B" w:rsidRDefault="00FC4520">
      <w:pPr>
        <w:pStyle w:val="1"/>
        <w:spacing w:after="740"/>
        <w:jc w:val="center"/>
      </w:pPr>
      <w:r>
        <w:t>ПРОГНОЗНЫЙ ПЛАН</w:t>
      </w:r>
      <w:r>
        <w:br/>
        <w:t>(ПРОГРАММА) ПРИВАТИЗАЦИИ МУНИЦИПАЛЬНОГО ИМУЩЕСТВА</w:t>
      </w:r>
      <w:r>
        <w:br/>
        <w:t>МУНИЦИПАЛЬНОГО ОБРАЗОВАНИЯ НА 202</w:t>
      </w:r>
      <w:r w:rsidR="00C35403">
        <w:t>3</w:t>
      </w:r>
      <w:r>
        <w:t xml:space="preserve"> ГОД</w:t>
      </w:r>
    </w:p>
    <w:tbl>
      <w:tblPr>
        <w:tblStyle w:val="a6"/>
        <w:tblW w:w="0" w:type="auto"/>
        <w:tblInd w:w="-1848" w:type="dxa"/>
        <w:tblLook w:val="04A0" w:firstRow="1" w:lastRow="0" w:firstColumn="1" w:lastColumn="0" w:noHBand="0" w:noVBand="1"/>
      </w:tblPr>
      <w:tblGrid>
        <w:gridCol w:w="508"/>
        <w:gridCol w:w="1890"/>
        <w:gridCol w:w="1601"/>
        <w:gridCol w:w="1544"/>
        <w:gridCol w:w="2344"/>
        <w:gridCol w:w="1953"/>
      </w:tblGrid>
      <w:tr w:rsidR="0081362E" w14:paraId="684EE66F" w14:textId="77777777" w:rsidTr="0081362E">
        <w:trPr>
          <w:trHeight w:val="1215"/>
        </w:trPr>
        <w:tc>
          <w:tcPr>
            <w:tcW w:w="512" w:type="dxa"/>
          </w:tcPr>
          <w:p w14:paraId="3D9E4620" w14:textId="1C08006B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№ п/п</w:t>
            </w:r>
          </w:p>
        </w:tc>
        <w:tc>
          <w:tcPr>
            <w:tcW w:w="1915" w:type="dxa"/>
          </w:tcPr>
          <w:p w14:paraId="7BF50261" w14:textId="41E45851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2" w:type="dxa"/>
          </w:tcPr>
          <w:p w14:paraId="01692B65" w14:textId="4C379BB8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622" w:type="dxa"/>
          </w:tcPr>
          <w:p w14:paraId="7843B3F8" w14:textId="13A233CE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Другие сведения</w:t>
            </w:r>
          </w:p>
        </w:tc>
        <w:tc>
          <w:tcPr>
            <w:tcW w:w="2190" w:type="dxa"/>
          </w:tcPr>
          <w:p w14:paraId="3BB10FC6" w14:textId="0797E537" w:rsidR="0095344A" w:rsidRPr="0081362E" w:rsidRDefault="0095344A" w:rsidP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979" w:type="dxa"/>
          </w:tcPr>
          <w:p w14:paraId="3AB26163" w14:textId="313E3CD9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Предполагаемый срок приватизации</w:t>
            </w:r>
          </w:p>
        </w:tc>
      </w:tr>
      <w:tr w:rsidR="0081362E" w14:paraId="1284F821" w14:textId="77777777" w:rsidTr="0081362E">
        <w:trPr>
          <w:trHeight w:val="2188"/>
        </w:trPr>
        <w:tc>
          <w:tcPr>
            <w:tcW w:w="512" w:type="dxa"/>
          </w:tcPr>
          <w:p w14:paraId="35EB22F7" w14:textId="6695E0C4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14:paraId="18A93420" w14:textId="1A9D52F2" w:rsidR="0095344A" w:rsidRPr="0081362E" w:rsidRDefault="0095344A" w:rsidP="008F6D64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Трактор снегоочиститель КО-2607</w:t>
            </w:r>
          </w:p>
        </w:tc>
        <w:tc>
          <w:tcPr>
            <w:tcW w:w="1622" w:type="dxa"/>
          </w:tcPr>
          <w:p w14:paraId="2E4173A9" w14:textId="512764BC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Красноярский край Рыбинский район с. Большие Ключи ул. Корчака д. 104 кв. 2</w:t>
            </w:r>
          </w:p>
        </w:tc>
        <w:tc>
          <w:tcPr>
            <w:tcW w:w="1622" w:type="dxa"/>
          </w:tcPr>
          <w:p w14:paraId="604FAB39" w14:textId="4572D615" w:rsidR="0095344A" w:rsidRPr="0081362E" w:rsidRDefault="0095344A" w:rsidP="008F6D64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Марка- МТЗ-82; Заводской номер машины (рамы)- 329316; двигатель № 844316; цвет</w:t>
            </w:r>
            <w:r w:rsidR="0081362E" w:rsidRPr="0081362E">
              <w:rPr>
                <w:sz w:val="20"/>
                <w:szCs w:val="20"/>
              </w:rPr>
              <w:t xml:space="preserve"> </w:t>
            </w:r>
            <w:r w:rsidRPr="0081362E">
              <w:rPr>
                <w:sz w:val="20"/>
                <w:szCs w:val="20"/>
              </w:rPr>
              <w:t>синий.</w:t>
            </w:r>
          </w:p>
        </w:tc>
        <w:tc>
          <w:tcPr>
            <w:tcW w:w="2190" w:type="dxa"/>
          </w:tcPr>
          <w:p w14:paraId="0E058B2D" w14:textId="4B84B26C" w:rsidR="0095344A" w:rsidRPr="0081362E" w:rsidRDefault="0081362E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Самоходное транспортное средство предназначенное для сельскохозяйственных работ</w:t>
            </w:r>
          </w:p>
        </w:tc>
        <w:tc>
          <w:tcPr>
            <w:tcW w:w="1979" w:type="dxa"/>
          </w:tcPr>
          <w:p w14:paraId="1FFEF18A" w14:textId="12B6E896" w:rsidR="0095344A" w:rsidRPr="0081362E" w:rsidRDefault="0095344A">
            <w:pPr>
              <w:pStyle w:val="1"/>
              <w:spacing w:after="740"/>
              <w:jc w:val="center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</w:rPr>
              <w:t>2022-2023 гг.</w:t>
            </w:r>
          </w:p>
        </w:tc>
      </w:tr>
    </w:tbl>
    <w:p w14:paraId="08A5B3CF" w14:textId="77777777" w:rsidR="00906E07" w:rsidRDefault="00906E07" w:rsidP="0081362E">
      <w:pPr>
        <w:pStyle w:val="1"/>
        <w:spacing w:after="740"/>
      </w:pPr>
    </w:p>
    <w:sectPr w:rsidR="00906E07">
      <w:type w:val="continuous"/>
      <w:pgSz w:w="11900" w:h="16840"/>
      <w:pgMar w:top="106" w:right="1148" w:bottom="106" w:left="2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4BEB" w14:textId="77777777" w:rsidR="00596B5A" w:rsidRDefault="00596B5A">
      <w:r>
        <w:separator/>
      </w:r>
    </w:p>
  </w:endnote>
  <w:endnote w:type="continuationSeparator" w:id="0">
    <w:p w14:paraId="69240D00" w14:textId="77777777" w:rsidR="00596B5A" w:rsidRDefault="005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F3D" w14:textId="77777777" w:rsidR="00596B5A" w:rsidRDefault="00596B5A"/>
  </w:footnote>
  <w:footnote w:type="continuationSeparator" w:id="0">
    <w:p w14:paraId="6DDFA4BA" w14:textId="77777777" w:rsidR="00596B5A" w:rsidRDefault="00596B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BE8"/>
    <w:multiLevelType w:val="multilevel"/>
    <w:tmpl w:val="F46093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0B"/>
    <w:rsid w:val="00045641"/>
    <w:rsid w:val="000947E8"/>
    <w:rsid w:val="001B36A2"/>
    <w:rsid w:val="00443BDD"/>
    <w:rsid w:val="00454086"/>
    <w:rsid w:val="005269F5"/>
    <w:rsid w:val="00530B1B"/>
    <w:rsid w:val="00596B5A"/>
    <w:rsid w:val="00696FAF"/>
    <w:rsid w:val="006E03EC"/>
    <w:rsid w:val="0081362E"/>
    <w:rsid w:val="008F6D64"/>
    <w:rsid w:val="00906E07"/>
    <w:rsid w:val="0095344A"/>
    <w:rsid w:val="00990ECC"/>
    <w:rsid w:val="009B6506"/>
    <w:rsid w:val="00A313E4"/>
    <w:rsid w:val="00AA340B"/>
    <w:rsid w:val="00C35403"/>
    <w:rsid w:val="00D84EC6"/>
    <w:rsid w:val="00FC452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CBBA"/>
  <w15:docId w15:val="{77BA096C-97C8-4101-BF94-CC334D4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0"/>
      <w:szCs w:val="1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80"/>
      <w:jc w:val="right"/>
    </w:pPr>
    <w:rPr>
      <w:rFonts w:ascii="Arial" w:eastAsia="Arial" w:hAnsi="Arial" w:cs="Arial"/>
      <w:color w:val="424242"/>
      <w:sz w:val="10"/>
      <w:szCs w:val="10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line="252" w:lineRule="auto"/>
      <w:ind w:left="4800" w:right="800"/>
      <w:jc w:val="right"/>
    </w:pPr>
    <w:rPr>
      <w:rFonts w:ascii="Arial" w:eastAsia="Arial" w:hAnsi="Arial" w:cs="Arial"/>
      <w:sz w:val="20"/>
      <w:szCs w:val="20"/>
    </w:rPr>
  </w:style>
  <w:style w:type="table" w:styleId="a6">
    <w:name w:val="Table Grid"/>
    <w:basedOn w:val="a1"/>
    <w:uiPriority w:val="39"/>
    <w:rsid w:val="0090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3B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BDD"/>
    <w:rPr>
      <w:color w:val="000000"/>
    </w:rPr>
  </w:style>
  <w:style w:type="paragraph" w:styleId="a9">
    <w:name w:val="footer"/>
    <w:basedOn w:val="a"/>
    <w:link w:val="aa"/>
    <w:uiPriority w:val="99"/>
    <w:unhideWhenUsed/>
    <w:rsid w:val="00443B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B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11</cp:revision>
  <cp:lastPrinted>2022-11-17T03:37:00Z</cp:lastPrinted>
  <dcterms:created xsi:type="dcterms:W3CDTF">2022-10-31T07:46:00Z</dcterms:created>
  <dcterms:modified xsi:type="dcterms:W3CDTF">2022-12-02T07:34:00Z</dcterms:modified>
</cp:coreProperties>
</file>